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5DD" w:rsidRPr="008C1BD7" w:rsidRDefault="008C1BD7" w:rsidP="008C1BD7">
      <w:pPr>
        <w:jc w:val="center"/>
        <w:rPr>
          <w:rFonts w:ascii="Accord Heavy SF" w:hAnsi="Accord Heavy SF"/>
          <w:sz w:val="40"/>
          <w:szCs w:val="40"/>
        </w:rPr>
      </w:pPr>
      <w:r w:rsidRPr="008C1BD7">
        <w:rPr>
          <w:rFonts w:ascii="Accord Heavy SF" w:hAnsi="Accord Heavy SF"/>
          <w:sz w:val="40"/>
          <w:szCs w:val="40"/>
        </w:rPr>
        <w:t>Smithycroft Secondary School</w:t>
      </w:r>
    </w:p>
    <w:p w:rsidR="008C1BD7" w:rsidRDefault="008C1BD7" w:rsidP="008C1BD7">
      <w:pPr>
        <w:jc w:val="center"/>
        <w:rPr>
          <w:rFonts w:ascii="Accord Heavy SF" w:hAnsi="Accord Heavy SF"/>
          <w:sz w:val="40"/>
          <w:szCs w:val="40"/>
        </w:rPr>
      </w:pPr>
    </w:p>
    <w:p w:rsidR="008C1BD7" w:rsidRDefault="008C1BD7" w:rsidP="008C1BD7">
      <w:pPr>
        <w:jc w:val="center"/>
        <w:rPr>
          <w:rFonts w:ascii="Accord Heavy SF" w:hAnsi="Accord Heavy SF"/>
          <w:sz w:val="40"/>
          <w:szCs w:val="40"/>
        </w:rPr>
      </w:pPr>
    </w:p>
    <w:p w:rsidR="008C1BD7" w:rsidRPr="008C1BD7" w:rsidRDefault="008C1BD7" w:rsidP="008C1BD7">
      <w:pPr>
        <w:jc w:val="center"/>
        <w:rPr>
          <w:rFonts w:ascii="Accord Heavy SF" w:hAnsi="Accord Heavy SF"/>
          <w:sz w:val="40"/>
          <w:szCs w:val="40"/>
        </w:rPr>
      </w:pPr>
      <w:r>
        <w:rPr>
          <w:rFonts w:ascii="Accord Heavy SF" w:hAnsi="Accord Heavy SF"/>
          <w:noProof/>
          <w:sz w:val="40"/>
          <w:szCs w:val="40"/>
          <w:lang w:eastAsia="en-GB"/>
        </w:rPr>
        <w:drawing>
          <wp:inline distT="0" distB="0" distL="0" distR="0">
            <wp:extent cx="2848373" cy="285789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y logo.png"/>
                    <pic:cNvPicPr/>
                  </pic:nvPicPr>
                  <pic:blipFill>
                    <a:blip r:embed="rId8">
                      <a:extLst>
                        <a:ext uri="{28A0092B-C50C-407E-A947-70E740481C1C}">
                          <a14:useLocalDpi xmlns:a14="http://schemas.microsoft.com/office/drawing/2010/main" val="0"/>
                        </a:ext>
                      </a:extLst>
                    </a:blip>
                    <a:stretch>
                      <a:fillRect/>
                    </a:stretch>
                  </pic:blipFill>
                  <pic:spPr>
                    <a:xfrm>
                      <a:off x="0" y="0"/>
                      <a:ext cx="2848373" cy="2857899"/>
                    </a:xfrm>
                    <a:prstGeom prst="rect">
                      <a:avLst/>
                    </a:prstGeom>
                  </pic:spPr>
                </pic:pic>
              </a:graphicData>
            </a:graphic>
          </wp:inline>
        </w:drawing>
      </w:r>
    </w:p>
    <w:p w:rsidR="009819AD" w:rsidRDefault="009819AD" w:rsidP="008C1BD7">
      <w:pPr>
        <w:jc w:val="center"/>
        <w:rPr>
          <w:rFonts w:ascii="Accord Heavy SF" w:hAnsi="Accord Heavy SF"/>
          <w:sz w:val="40"/>
          <w:szCs w:val="40"/>
        </w:rPr>
      </w:pPr>
    </w:p>
    <w:p w:rsidR="008C1BD7" w:rsidRPr="008C1BD7" w:rsidRDefault="008C1BD7" w:rsidP="008C1BD7">
      <w:pPr>
        <w:jc w:val="center"/>
        <w:rPr>
          <w:rFonts w:ascii="Accord Heavy SF" w:hAnsi="Accord Heavy SF"/>
          <w:sz w:val="40"/>
          <w:szCs w:val="40"/>
        </w:rPr>
      </w:pPr>
      <w:r w:rsidRPr="008C1BD7">
        <w:rPr>
          <w:rFonts w:ascii="Accord Heavy SF" w:hAnsi="Accord Heavy SF"/>
          <w:sz w:val="40"/>
          <w:szCs w:val="40"/>
        </w:rPr>
        <w:t>National 5, Higher and Adv. Higher arrangements</w:t>
      </w:r>
    </w:p>
    <w:p w:rsidR="003026BA" w:rsidRDefault="008C1BD7" w:rsidP="008C1BD7">
      <w:pPr>
        <w:jc w:val="center"/>
        <w:rPr>
          <w:rFonts w:ascii="Accord Heavy SF" w:hAnsi="Accord Heavy SF"/>
          <w:sz w:val="40"/>
          <w:szCs w:val="40"/>
        </w:rPr>
      </w:pPr>
      <w:r w:rsidRPr="008C1BD7">
        <w:rPr>
          <w:rFonts w:ascii="Accord Heavy SF" w:hAnsi="Accord Heavy SF"/>
          <w:sz w:val="40"/>
          <w:szCs w:val="40"/>
        </w:rPr>
        <w:t>Session 2020 – 2021</w:t>
      </w:r>
    </w:p>
    <w:p w:rsidR="009819AD" w:rsidRDefault="009819AD" w:rsidP="008C1BD7">
      <w:pPr>
        <w:jc w:val="center"/>
        <w:rPr>
          <w:rFonts w:ascii="Accord Heavy SF" w:hAnsi="Accord Heavy SF"/>
          <w:sz w:val="40"/>
          <w:szCs w:val="40"/>
        </w:rPr>
      </w:pPr>
    </w:p>
    <w:p w:rsidR="009819AD" w:rsidRDefault="009819AD" w:rsidP="008C1BD7">
      <w:pPr>
        <w:jc w:val="center"/>
        <w:rPr>
          <w:rFonts w:ascii="Accord Heavy SF" w:hAnsi="Accord Heavy SF"/>
          <w:sz w:val="40"/>
          <w:szCs w:val="40"/>
        </w:rPr>
      </w:pPr>
      <w:r>
        <w:rPr>
          <w:rFonts w:ascii="Accord Heavy SF" w:hAnsi="Accord Heavy SF"/>
          <w:noProof/>
          <w:sz w:val="40"/>
          <w:szCs w:val="40"/>
        </w:rPr>
        <mc:AlternateContent>
          <mc:Choice Requires="wps">
            <w:drawing>
              <wp:anchor distT="0" distB="0" distL="114300" distR="114300" simplePos="0" relativeHeight="251661312" behindDoc="1" locked="0" layoutInCell="1" allowOverlap="1">
                <wp:simplePos x="0" y="0"/>
                <wp:positionH relativeFrom="column">
                  <wp:posOffset>1362075</wp:posOffset>
                </wp:positionH>
                <wp:positionV relativeFrom="paragraph">
                  <wp:posOffset>364490</wp:posOffset>
                </wp:positionV>
                <wp:extent cx="3924300" cy="628650"/>
                <wp:effectExtent l="57150" t="38100" r="76200" b="95250"/>
                <wp:wrapNone/>
                <wp:docPr id="4" name="Rectangle: Rounded Corners 4"/>
                <wp:cNvGraphicFramePr/>
                <a:graphic xmlns:a="http://schemas.openxmlformats.org/drawingml/2006/main">
                  <a:graphicData uri="http://schemas.microsoft.com/office/word/2010/wordprocessingShape">
                    <wps:wsp>
                      <wps:cNvSpPr/>
                      <wps:spPr>
                        <a:xfrm>
                          <a:off x="0" y="0"/>
                          <a:ext cx="3924300" cy="62865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90A4F9" id="Rectangle: Rounded Corners 4" o:spid="_x0000_s1026" style="position:absolute;margin-left:107.25pt;margin-top:28.7pt;width:309pt;height:49.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QnZgIAACAFAAAOAAAAZHJzL2Uyb0RvYy54bWysVN9P2zAQfp+0/8Hy+0hbCoOIFFVFTJMQ&#10;VMDEs3HsNprt885u0+6v39lJA2LTkKa9OL7c7+++88Xlzhq2VRgacBUfH404U05C3bhVxb89Xn86&#10;4yxE4WphwKmK71Xgl7OPHy5aX6oJrMHUChkFcaFsfcXXMfqyKIJcKyvCEXjlSKkBrYgk4qqoUbQU&#10;3ZpiMhqdFi1g7RGkCoH+XnVKPsvxtVYy3mkdVGSm4lRbzCfm8zmdxexClCsUft3IvgzxD1VY0ThK&#10;OoS6ElGwDTa/hbKNRAig45EEW4DWjVS5B+pmPHrTzcNaeJV7IXCCH2AK/y+svN0ukTV1xaecOWFp&#10;RPcEmnAro0p2DxtXq5otAB3NmE0TXq0PJbk9+CX2UqBran6n0aYvtcV2GeP9gLHaRSbp5/H5ZHo8&#10;olFI0p1Ozk5P8hCKF2+PIX5RYFm6VBxTDammjK/Y3oRIacn+YEdCKqkrIt/i3qhUh3H3SlNzlHac&#10;vTOt1MIg2woiRP19nBqiWNkyuejGmMFp8nen3ja5qUy1wfGdbIN1zgguDo62cYDvZO3sD113vaa2&#10;n6He0ywROpIHL68bQvBGhLgUSKwm0GlT4x0d2kBbcehvnK0Bf/7pf7InspGWs5a2pOLhx0ag4sx8&#10;dUTD8/F0mtYqC9OTzxMS8LXm+bXGbewCCPcxvQle5muyj+Zw1Qj2iRZ6nrKSSjhJuSsuIx6ERey2&#10;l54EqebzbEar5EW8cQ9eHiadyPG4exLoexpFIuAtHDZKlG+I1NmmeTiYbyLoJrPsBdceb1rDTJj+&#10;yUh7/lrOVi8P2+wXAAAA//8DAFBLAwQUAAYACAAAACEA3vdK8d4AAAAKAQAADwAAAGRycy9kb3du&#10;cmV2LnhtbEyPTU/DMAyG70j8h8hI3Fjarh1baToBEpy38XH2mqwtS5yqybby7zEnONp+9Pp5q/Xk&#10;rDibMfSeFKSzBIShxuueWgXvby93SxAhImm0noyCbxNgXV9fVVhqf6GtOe9iKziEQokKuhiHUsrQ&#10;dMZhmPnBEN8OfnQYeRxbqUe8cLizMkuShXTYE3/ocDDPnWmOu5NTMG5fn+bH+LHxq5VNezx8fm20&#10;U+r2Znp8ABHNFP9g+NVndajZae9PpIOwCrI0LxhVUNznIBhYzjNe7JksFjnIupL/K9Q/AAAA//8D&#10;AFBLAQItABQABgAIAAAAIQC2gziS/gAAAOEBAAATAAAAAAAAAAAAAAAAAAAAAABbQ29udGVudF9U&#10;eXBlc10ueG1sUEsBAi0AFAAGAAgAAAAhADj9If/WAAAAlAEAAAsAAAAAAAAAAAAAAAAALwEAAF9y&#10;ZWxzLy5yZWxzUEsBAi0AFAAGAAgAAAAhAKmOBCdmAgAAIAUAAA4AAAAAAAAAAAAAAAAALgIAAGRy&#10;cy9lMm9Eb2MueG1sUEsBAi0AFAAGAAgAAAAhAN73SvHeAAAACgEAAA8AAAAAAAAAAAAAAAAAwAQA&#10;AGRycy9kb3ducmV2LnhtbFBLBQYAAAAABAAEAPMAAADLBQAAAAA=&#10;" fillcolor="gray [1616]" strokecolor="black [3040]">
                <v:fill color2="#d9d9d9 [496]" rotate="t" angle="180" colors="0 #bcbcbc;22938f #d0d0d0;1 #ededed" focus="100%" type="gradient"/>
                <v:shadow on="t" color="black" opacity="24903f" origin=",.5" offset="0,.55556mm"/>
              </v:roundrect>
            </w:pict>
          </mc:Fallback>
        </mc:AlternateContent>
      </w:r>
    </w:p>
    <w:p w:rsidR="009819AD" w:rsidRDefault="009819AD" w:rsidP="008C1BD7">
      <w:pPr>
        <w:jc w:val="center"/>
        <w:rPr>
          <w:rFonts w:ascii="Accord Heavy SF" w:hAnsi="Accord Heavy SF"/>
          <w:sz w:val="40"/>
          <w:szCs w:val="40"/>
        </w:rPr>
      </w:pPr>
      <w:r>
        <w:rPr>
          <w:rFonts w:ascii="Accord Heavy SF" w:hAnsi="Accord Heavy SF"/>
          <w:sz w:val="40"/>
          <w:szCs w:val="40"/>
        </w:rPr>
        <w:t>Parent and pupil guide</w:t>
      </w:r>
    </w:p>
    <w:p w:rsidR="003026BA" w:rsidRDefault="003026BA">
      <w:pPr>
        <w:rPr>
          <w:rFonts w:ascii="Accord Heavy SF" w:hAnsi="Accord Heavy SF"/>
          <w:sz w:val="40"/>
          <w:szCs w:val="40"/>
        </w:rPr>
      </w:pPr>
      <w:r>
        <w:rPr>
          <w:rFonts w:ascii="Accord Heavy SF" w:hAnsi="Accord Heavy SF"/>
          <w:sz w:val="40"/>
          <w:szCs w:val="40"/>
        </w:rPr>
        <w:br w:type="page"/>
      </w:r>
    </w:p>
    <w:p w:rsidR="008C1BD7" w:rsidRPr="003026BA" w:rsidRDefault="003026BA" w:rsidP="00FD28C3">
      <w:pPr>
        <w:jc w:val="center"/>
        <w:rPr>
          <w:rFonts w:asciiTheme="minorBidi" w:hAnsiTheme="minorBidi"/>
          <w:sz w:val="28"/>
          <w:szCs w:val="28"/>
        </w:rPr>
      </w:pPr>
      <w:r w:rsidRPr="003026BA">
        <w:rPr>
          <w:rFonts w:asciiTheme="minorBidi" w:hAnsiTheme="minorBidi"/>
          <w:sz w:val="28"/>
          <w:szCs w:val="28"/>
        </w:rPr>
        <w:lastRenderedPageBreak/>
        <w:t>Welcome to the Smithycroft Secondary guide to our new arrangements for pupils studying at N</w:t>
      </w:r>
      <w:r w:rsidR="00BA509A">
        <w:rPr>
          <w:rFonts w:asciiTheme="minorBidi" w:hAnsiTheme="minorBidi"/>
          <w:sz w:val="28"/>
          <w:szCs w:val="28"/>
        </w:rPr>
        <w:t xml:space="preserve">ational </w:t>
      </w:r>
      <w:r w:rsidRPr="003026BA">
        <w:rPr>
          <w:rFonts w:asciiTheme="minorBidi" w:hAnsiTheme="minorBidi"/>
          <w:sz w:val="28"/>
          <w:szCs w:val="28"/>
        </w:rPr>
        <w:t>5, H</w:t>
      </w:r>
      <w:r w:rsidR="00BA509A">
        <w:rPr>
          <w:rFonts w:asciiTheme="minorBidi" w:hAnsiTheme="minorBidi"/>
          <w:sz w:val="28"/>
          <w:szCs w:val="28"/>
        </w:rPr>
        <w:t>igher</w:t>
      </w:r>
      <w:r w:rsidRPr="003026BA">
        <w:rPr>
          <w:rFonts w:asciiTheme="minorBidi" w:hAnsiTheme="minorBidi"/>
          <w:sz w:val="28"/>
          <w:szCs w:val="28"/>
        </w:rPr>
        <w:t xml:space="preserve"> and Adv</w:t>
      </w:r>
      <w:r w:rsidR="00BA509A">
        <w:rPr>
          <w:rFonts w:asciiTheme="minorBidi" w:hAnsiTheme="minorBidi"/>
          <w:sz w:val="28"/>
          <w:szCs w:val="28"/>
        </w:rPr>
        <w:t>anced</w:t>
      </w:r>
      <w:r w:rsidRPr="003026BA">
        <w:rPr>
          <w:rFonts w:asciiTheme="minorBidi" w:hAnsiTheme="minorBidi"/>
          <w:sz w:val="28"/>
          <w:szCs w:val="28"/>
        </w:rPr>
        <w:t xml:space="preserve"> H</w:t>
      </w:r>
      <w:r w:rsidR="00BA509A">
        <w:rPr>
          <w:rFonts w:asciiTheme="minorBidi" w:hAnsiTheme="minorBidi"/>
          <w:sz w:val="28"/>
          <w:szCs w:val="28"/>
        </w:rPr>
        <w:t>igher</w:t>
      </w:r>
      <w:r w:rsidRPr="003026BA">
        <w:rPr>
          <w:rFonts w:asciiTheme="minorBidi" w:hAnsiTheme="minorBidi"/>
          <w:sz w:val="28"/>
          <w:szCs w:val="28"/>
        </w:rPr>
        <w:t xml:space="preserve"> levels in session 2020 – 2021.</w:t>
      </w:r>
    </w:p>
    <w:p w:rsidR="0085653C" w:rsidRDefault="0085653C" w:rsidP="00FD28C3">
      <w:pPr>
        <w:jc w:val="center"/>
        <w:rPr>
          <w:rFonts w:asciiTheme="minorBidi" w:hAnsiTheme="minorBidi"/>
          <w:sz w:val="28"/>
          <w:szCs w:val="28"/>
        </w:rPr>
      </w:pPr>
    </w:p>
    <w:p w:rsidR="003026BA" w:rsidRDefault="003026BA" w:rsidP="002E4AE8">
      <w:pPr>
        <w:jc w:val="center"/>
        <w:rPr>
          <w:rFonts w:asciiTheme="minorBidi" w:hAnsiTheme="minorBidi"/>
          <w:sz w:val="28"/>
          <w:szCs w:val="28"/>
        </w:rPr>
      </w:pPr>
      <w:r w:rsidRPr="003026BA">
        <w:rPr>
          <w:rFonts w:asciiTheme="minorBidi" w:hAnsiTheme="minorBidi"/>
          <w:sz w:val="28"/>
          <w:szCs w:val="28"/>
        </w:rPr>
        <w:t>You will be aware that this has been a session like no other and we</w:t>
      </w:r>
      <w:r>
        <w:rPr>
          <w:rFonts w:asciiTheme="minorBidi" w:hAnsiTheme="minorBidi"/>
          <w:sz w:val="28"/>
          <w:szCs w:val="28"/>
        </w:rPr>
        <w:t xml:space="preserve"> are keen to support</w:t>
      </w:r>
      <w:r w:rsidR="002E4AE8">
        <w:rPr>
          <w:rFonts w:asciiTheme="minorBidi" w:hAnsiTheme="minorBidi"/>
          <w:sz w:val="28"/>
          <w:szCs w:val="28"/>
        </w:rPr>
        <w:t xml:space="preserve"> our</w:t>
      </w:r>
      <w:r w:rsidRPr="003026BA">
        <w:rPr>
          <w:rFonts w:asciiTheme="minorBidi" w:hAnsiTheme="minorBidi"/>
          <w:sz w:val="28"/>
          <w:szCs w:val="28"/>
        </w:rPr>
        <w:t xml:space="preserve"> p</w:t>
      </w:r>
      <w:r>
        <w:rPr>
          <w:rFonts w:asciiTheme="minorBidi" w:hAnsiTheme="minorBidi"/>
          <w:sz w:val="28"/>
          <w:szCs w:val="28"/>
        </w:rPr>
        <w:t xml:space="preserve">upils as far as is possible to minimise the </w:t>
      </w:r>
      <w:r w:rsidR="002E4AE8">
        <w:rPr>
          <w:rFonts w:asciiTheme="minorBidi" w:hAnsiTheme="minorBidi"/>
          <w:sz w:val="28"/>
          <w:szCs w:val="28"/>
        </w:rPr>
        <w:t>difficulties and disruption they</w:t>
      </w:r>
      <w:r>
        <w:rPr>
          <w:rFonts w:asciiTheme="minorBidi" w:hAnsiTheme="minorBidi"/>
          <w:sz w:val="28"/>
          <w:szCs w:val="28"/>
        </w:rPr>
        <w:t xml:space="preserve"> </w:t>
      </w:r>
      <w:r w:rsidR="002E4AE8">
        <w:rPr>
          <w:rFonts w:asciiTheme="minorBidi" w:hAnsiTheme="minorBidi"/>
          <w:sz w:val="28"/>
          <w:szCs w:val="28"/>
        </w:rPr>
        <w:t>have experienced</w:t>
      </w:r>
      <w:r>
        <w:rPr>
          <w:rFonts w:asciiTheme="minorBidi" w:hAnsiTheme="minorBidi"/>
          <w:sz w:val="28"/>
          <w:szCs w:val="28"/>
        </w:rPr>
        <w:t xml:space="preserve"> in order that they can achieve to the very best of their abilities.</w:t>
      </w:r>
    </w:p>
    <w:p w:rsidR="0085653C" w:rsidRDefault="0085653C" w:rsidP="003026BA">
      <w:pPr>
        <w:rPr>
          <w:rFonts w:asciiTheme="minorBidi" w:hAnsiTheme="minorBidi"/>
          <w:sz w:val="28"/>
          <w:szCs w:val="28"/>
          <w:u w:val="single"/>
        </w:rPr>
      </w:pPr>
    </w:p>
    <w:p w:rsidR="003026BA" w:rsidRPr="00FD28C3" w:rsidRDefault="003026BA" w:rsidP="003026BA">
      <w:pPr>
        <w:rPr>
          <w:rFonts w:asciiTheme="minorBidi" w:hAnsiTheme="minorBidi"/>
          <w:sz w:val="28"/>
          <w:szCs w:val="28"/>
          <w:u w:val="single"/>
        </w:rPr>
      </w:pPr>
      <w:r w:rsidRPr="00FD28C3">
        <w:rPr>
          <w:rFonts w:asciiTheme="minorBidi" w:hAnsiTheme="minorBidi"/>
          <w:sz w:val="28"/>
          <w:szCs w:val="28"/>
          <w:u w:val="single"/>
        </w:rPr>
        <w:t>Contained in this guide are:</w:t>
      </w:r>
    </w:p>
    <w:p w:rsidR="003026BA" w:rsidRPr="0085653C" w:rsidRDefault="003026BA" w:rsidP="0085653C">
      <w:pPr>
        <w:pStyle w:val="ListParagraph"/>
        <w:numPr>
          <w:ilvl w:val="0"/>
          <w:numId w:val="1"/>
        </w:numPr>
        <w:spacing w:line="360" w:lineRule="auto"/>
        <w:rPr>
          <w:rFonts w:asciiTheme="minorBidi" w:hAnsiTheme="minorBidi"/>
          <w:sz w:val="28"/>
          <w:szCs w:val="28"/>
        </w:rPr>
      </w:pPr>
      <w:r w:rsidRPr="0085653C">
        <w:rPr>
          <w:rFonts w:asciiTheme="minorBidi" w:hAnsiTheme="minorBidi"/>
          <w:sz w:val="28"/>
          <w:szCs w:val="28"/>
        </w:rPr>
        <w:t>The overall position from the Scottish Qualifications Authority (SQA) for all schools in Scotland, particularly in regard to National 5 (N5).</w:t>
      </w:r>
    </w:p>
    <w:p w:rsidR="003026BA" w:rsidRPr="0085653C" w:rsidRDefault="003026BA" w:rsidP="0085653C">
      <w:pPr>
        <w:pStyle w:val="ListParagraph"/>
        <w:numPr>
          <w:ilvl w:val="0"/>
          <w:numId w:val="1"/>
        </w:numPr>
        <w:spacing w:line="360" w:lineRule="auto"/>
        <w:rPr>
          <w:rFonts w:asciiTheme="minorBidi" w:hAnsiTheme="minorBidi"/>
          <w:sz w:val="28"/>
          <w:szCs w:val="28"/>
        </w:rPr>
      </w:pPr>
      <w:r w:rsidRPr="0085653C">
        <w:rPr>
          <w:rFonts w:asciiTheme="minorBidi" w:hAnsiTheme="minorBidi"/>
          <w:sz w:val="28"/>
          <w:szCs w:val="28"/>
        </w:rPr>
        <w:t>The Smithycroft Secondary approach to meeting these guidelines.</w:t>
      </w:r>
    </w:p>
    <w:p w:rsidR="003026BA" w:rsidRPr="0085653C" w:rsidRDefault="003026BA" w:rsidP="0085653C">
      <w:pPr>
        <w:pStyle w:val="ListParagraph"/>
        <w:numPr>
          <w:ilvl w:val="0"/>
          <w:numId w:val="1"/>
        </w:numPr>
        <w:spacing w:line="360" w:lineRule="auto"/>
        <w:rPr>
          <w:rFonts w:asciiTheme="minorBidi" w:hAnsiTheme="minorBidi"/>
          <w:sz w:val="28"/>
          <w:szCs w:val="28"/>
        </w:rPr>
      </w:pPr>
      <w:r w:rsidRPr="0085653C">
        <w:rPr>
          <w:rFonts w:asciiTheme="minorBidi" w:hAnsiTheme="minorBidi"/>
          <w:sz w:val="28"/>
          <w:szCs w:val="28"/>
        </w:rPr>
        <w:t>The timings of this session’s Prelim exams, final exams and other significant assessment dates</w:t>
      </w:r>
      <w:r w:rsidR="00840A8C">
        <w:rPr>
          <w:rFonts w:asciiTheme="minorBidi" w:hAnsiTheme="minorBidi"/>
          <w:sz w:val="28"/>
          <w:szCs w:val="28"/>
        </w:rPr>
        <w:t>.</w:t>
      </w:r>
    </w:p>
    <w:p w:rsidR="00FD28C3" w:rsidRPr="0085653C" w:rsidRDefault="00FD28C3" w:rsidP="0085653C">
      <w:pPr>
        <w:pStyle w:val="ListParagraph"/>
        <w:numPr>
          <w:ilvl w:val="0"/>
          <w:numId w:val="1"/>
        </w:numPr>
        <w:spacing w:line="360" w:lineRule="auto"/>
        <w:rPr>
          <w:rFonts w:asciiTheme="minorBidi" w:hAnsiTheme="minorBidi"/>
          <w:sz w:val="28"/>
          <w:szCs w:val="28"/>
        </w:rPr>
      </w:pPr>
      <w:r w:rsidRPr="0085653C">
        <w:rPr>
          <w:rFonts w:asciiTheme="minorBidi" w:hAnsiTheme="minorBidi"/>
          <w:sz w:val="28"/>
          <w:szCs w:val="28"/>
        </w:rPr>
        <w:t>An N5 subject-by-subject guide to which assessments will be completed by pupils and how their work will contribute to their overall award.</w:t>
      </w:r>
    </w:p>
    <w:p w:rsidR="00757FDF" w:rsidRDefault="008902EF" w:rsidP="0085653C">
      <w:pPr>
        <w:pStyle w:val="ListParagraph"/>
        <w:numPr>
          <w:ilvl w:val="0"/>
          <w:numId w:val="1"/>
        </w:numPr>
        <w:spacing w:line="360" w:lineRule="auto"/>
        <w:rPr>
          <w:rFonts w:asciiTheme="minorBidi" w:hAnsiTheme="minorBidi"/>
          <w:sz w:val="28"/>
          <w:szCs w:val="28"/>
        </w:rPr>
      </w:pPr>
      <w:r w:rsidRPr="0085653C">
        <w:rPr>
          <w:rFonts w:asciiTheme="minorBidi" w:hAnsiTheme="minorBidi"/>
          <w:sz w:val="28"/>
          <w:szCs w:val="28"/>
        </w:rPr>
        <w:t>A list of useful resources and guides to support pupils.</w:t>
      </w:r>
    </w:p>
    <w:p w:rsidR="00840A8C" w:rsidRDefault="00840A8C" w:rsidP="00840A8C">
      <w:pPr>
        <w:spacing w:line="360" w:lineRule="auto"/>
        <w:rPr>
          <w:rFonts w:asciiTheme="minorBidi" w:hAnsiTheme="minorBidi"/>
          <w:sz w:val="28"/>
          <w:szCs w:val="28"/>
        </w:rPr>
      </w:pPr>
    </w:p>
    <w:p w:rsidR="00840A8C" w:rsidRPr="00AC5E23" w:rsidRDefault="00AC5E23" w:rsidP="00840A8C">
      <w:pPr>
        <w:spacing w:line="360" w:lineRule="auto"/>
        <w:rPr>
          <w:rFonts w:asciiTheme="minorBidi" w:hAnsiTheme="minorBidi"/>
          <w:b/>
          <w:bCs/>
          <w:sz w:val="28"/>
          <w:szCs w:val="28"/>
        </w:rPr>
      </w:pPr>
      <w:r>
        <w:rPr>
          <w:rFonts w:asciiTheme="minorBidi" w:hAnsiTheme="minorBidi"/>
          <w:noProof/>
          <w:sz w:val="28"/>
          <w:szCs w:val="28"/>
        </w:rPr>
        <mc:AlternateContent>
          <mc:Choice Requires="wps">
            <w:drawing>
              <wp:anchor distT="0" distB="0" distL="114300" distR="114300" simplePos="0" relativeHeight="251662336" behindDoc="1" locked="0" layoutInCell="1" allowOverlap="1">
                <wp:simplePos x="0" y="0"/>
                <wp:positionH relativeFrom="column">
                  <wp:posOffset>352425</wp:posOffset>
                </wp:positionH>
                <wp:positionV relativeFrom="paragraph">
                  <wp:posOffset>204470</wp:posOffset>
                </wp:positionV>
                <wp:extent cx="6076950" cy="1257300"/>
                <wp:effectExtent l="57150" t="38100" r="76200" b="95250"/>
                <wp:wrapNone/>
                <wp:docPr id="5" name="Rectangle: Rounded Corners 5"/>
                <wp:cNvGraphicFramePr/>
                <a:graphic xmlns:a="http://schemas.openxmlformats.org/drawingml/2006/main">
                  <a:graphicData uri="http://schemas.microsoft.com/office/word/2010/wordprocessingShape">
                    <wps:wsp>
                      <wps:cNvSpPr/>
                      <wps:spPr>
                        <a:xfrm>
                          <a:off x="0" y="0"/>
                          <a:ext cx="6076950" cy="1257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292838" id="Rectangle: Rounded Corners 5" o:spid="_x0000_s1026" style="position:absolute;margin-left:27.75pt;margin-top:16.1pt;width:478.5pt;height:99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OHZwIAACEFAAAOAAAAZHJzL2Uyb0RvYy54bWysVN9P2zAQfp+0/8Hy+0jTURgRKaqKmCYh&#10;hoCJZ+PYbTTb553dpt1fv7OTBsSmIU17cXy539995/OLnTVsqzC04GpeHk04U05C07pVzb89XH34&#10;xFmIwjXCgFM136vAL+bv3513vlJTWINpFDIK4kLV+ZqvY/RVUQS5VlaEI/DKkVIDWhFJxFXRoOgo&#10;ujXFdDI5KTrAxiNIFQL9veyVfJ7ja61k/Kp1UJGZmlNtMZ+Yz6d0FvNzUa1Q+HUrhzLEP1RhReso&#10;6RjqUkTBNtj+Fsq2EiGAjkcSbAFat1LlHqibcvKqm/u18Cr3QuAEP8IU/l9YebO9RdY2NZ9x5oSl&#10;Ed0RaMKtjKrYHWxcoxq2BHQ0YzZLeHU+VOR2729xkAJdU/M7jTZ9qS22yxjvR4zVLjJJP08mpydn&#10;MxqFJF05nZ1+nOQpFM/uHkP8rMCydKk5piJSURlgsb0OkfKS/cGOhFRTX0W+xb1RqRDj7pSm7ihv&#10;mb0zr9TSINsKYkTzvUwdUaxsmVx0a8zoNP2702Cb3FTm2uj4RrbROmcEF0dH2zrAN7L29oeu+15T&#10;20/Q7GmYCD3Lg5dXLSF4LUK8FUi0JtRpVeNXOrSBruYw3DhbA/780/9kT2wjLWcdrUnNw4+NQMWZ&#10;+eKIh2fl8XHaqywcz06nJOBLzdNLjdvYJRDuJT0KXuZrso/mcNUI9pE2epGykko4SblrLiMehGXs&#10;15feBKkWi2xGu+RFvHb3Xh4mncjxsHsU6AcaRWLgDRxWSlSviNTbpnk4WGwi6Daz7BnXAW/aw0yY&#10;4c1Ii/5SzlbPL9v8FwAAAP//AwBQSwMEFAAGAAgAAAAhAJ1umObcAAAACgEAAA8AAABkcnMvZG93&#10;bnJldi54bWxMj0tPwzAQhO9I/AdrkbhRO46CaMimAiQ4t+VxduNtEupHZLtt+Pe4JzjOzmjm22Y1&#10;W8NOFOLoHUKxEMDIdV6Prkf4eH+9ewAWk3JaGe8I4YcirNrrq0bV2p/dhk7b1LNc4mKtEIaUpprz&#10;2A1kVVz4iVz29j5YlbIMPddBnXO5NVwKcc+tGl1eGNRELwN1h+3RIoTN23N5SJ9rv1yaYlT7r++1&#10;toi3N/PTI7BEc/oLwwU/o0ObmXb+6HRkBqGqqpxEKKUEdvFFIfNlhyBLIYG3Df//QvsLAAD//wMA&#10;UEsBAi0AFAAGAAgAAAAhALaDOJL+AAAA4QEAABMAAAAAAAAAAAAAAAAAAAAAAFtDb250ZW50X1R5&#10;cGVzXS54bWxQSwECLQAUAAYACAAAACEAOP0h/9YAAACUAQAACwAAAAAAAAAAAAAAAAAvAQAAX3Jl&#10;bHMvLnJlbHNQSwECLQAUAAYACAAAACEApkRTh2cCAAAhBQAADgAAAAAAAAAAAAAAAAAuAgAAZHJz&#10;L2Uyb0RvYy54bWxQSwECLQAUAAYACAAAACEAnW6Y5twAAAAKAQAADwAAAAAAAAAAAAAAAADBBAAA&#10;ZHJzL2Rvd25yZXYueG1sUEsFBgAAAAAEAAQA8wAAAMoFAAAAAA==&#10;" fillcolor="gray [1616]" strokecolor="black [3040]">
                <v:fill color2="#d9d9d9 [496]" rotate="t" angle="180" colors="0 #bcbcbc;22938f #d0d0d0;1 #ededed" focus="100%" type="gradient"/>
                <v:shadow on="t" color="black" opacity="24903f" origin=",.5" offset="0,.55556mm"/>
              </v:roundrect>
            </w:pict>
          </mc:Fallback>
        </mc:AlternateContent>
      </w:r>
    </w:p>
    <w:p w:rsidR="00367573" w:rsidRDefault="00840A8C" w:rsidP="00AC5E23">
      <w:pPr>
        <w:spacing w:after="0" w:line="360" w:lineRule="auto"/>
        <w:jc w:val="center"/>
        <w:rPr>
          <w:rFonts w:asciiTheme="minorBidi" w:hAnsiTheme="minorBidi"/>
          <w:b/>
          <w:bCs/>
          <w:sz w:val="28"/>
          <w:szCs w:val="28"/>
        </w:rPr>
      </w:pPr>
      <w:r w:rsidRPr="00AC5E23">
        <w:rPr>
          <w:rFonts w:asciiTheme="minorBidi" w:hAnsiTheme="minorBidi"/>
          <w:b/>
          <w:bCs/>
          <w:sz w:val="28"/>
          <w:szCs w:val="28"/>
        </w:rPr>
        <w:t xml:space="preserve">Please do be aware that all information is up-to-date and as </w:t>
      </w:r>
    </w:p>
    <w:p w:rsidR="00367573" w:rsidRDefault="00840A8C" w:rsidP="00367573">
      <w:pPr>
        <w:spacing w:after="0" w:line="360" w:lineRule="auto"/>
        <w:jc w:val="center"/>
        <w:rPr>
          <w:rFonts w:asciiTheme="minorBidi" w:hAnsiTheme="minorBidi"/>
          <w:b/>
          <w:bCs/>
          <w:sz w:val="28"/>
          <w:szCs w:val="28"/>
        </w:rPr>
      </w:pPr>
      <w:r w:rsidRPr="00AC5E23">
        <w:rPr>
          <w:rFonts w:asciiTheme="minorBidi" w:hAnsiTheme="minorBidi"/>
          <w:b/>
          <w:bCs/>
          <w:sz w:val="28"/>
          <w:szCs w:val="28"/>
        </w:rPr>
        <w:t>accurate as possible</w:t>
      </w:r>
      <w:r w:rsidR="00AC5E23" w:rsidRPr="00AC5E23">
        <w:rPr>
          <w:rFonts w:asciiTheme="minorBidi" w:hAnsiTheme="minorBidi"/>
          <w:b/>
          <w:bCs/>
          <w:sz w:val="28"/>
          <w:szCs w:val="28"/>
        </w:rPr>
        <w:t xml:space="preserve"> but, as you will understand, is </w:t>
      </w:r>
      <w:r w:rsidR="007B14D6">
        <w:rPr>
          <w:rFonts w:asciiTheme="minorBidi" w:hAnsiTheme="minorBidi"/>
          <w:b/>
          <w:bCs/>
          <w:sz w:val="28"/>
          <w:szCs w:val="28"/>
        </w:rPr>
        <w:t xml:space="preserve">still </w:t>
      </w:r>
    </w:p>
    <w:p w:rsidR="00840A8C" w:rsidRPr="00AC5E23" w:rsidRDefault="00AC5E23" w:rsidP="00367573">
      <w:pPr>
        <w:spacing w:after="0" w:line="360" w:lineRule="auto"/>
        <w:jc w:val="center"/>
        <w:rPr>
          <w:rFonts w:asciiTheme="minorBidi" w:hAnsiTheme="minorBidi"/>
          <w:b/>
          <w:bCs/>
          <w:sz w:val="28"/>
          <w:szCs w:val="28"/>
        </w:rPr>
      </w:pPr>
      <w:r w:rsidRPr="00AC5E23">
        <w:rPr>
          <w:rFonts w:asciiTheme="minorBidi" w:hAnsiTheme="minorBidi"/>
          <w:b/>
          <w:bCs/>
          <w:sz w:val="28"/>
          <w:szCs w:val="28"/>
        </w:rPr>
        <w:t xml:space="preserve">subject to change </w:t>
      </w:r>
      <w:proofErr w:type="spellStart"/>
      <w:r w:rsidRPr="00AC5E23">
        <w:rPr>
          <w:rFonts w:asciiTheme="minorBidi" w:hAnsiTheme="minorBidi"/>
          <w:b/>
          <w:bCs/>
          <w:sz w:val="28"/>
          <w:szCs w:val="28"/>
        </w:rPr>
        <w:t>outwith</w:t>
      </w:r>
      <w:proofErr w:type="spellEnd"/>
      <w:r w:rsidRPr="00AC5E23">
        <w:rPr>
          <w:rFonts w:asciiTheme="minorBidi" w:hAnsiTheme="minorBidi"/>
          <w:b/>
          <w:bCs/>
          <w:sz w:val="28"/>
          <w:szCs w:val="28"/>
        </w:rPr>
        <w:t xml:space="preserve"> our control.</w:t>
      </w:r>
      <w:r w:rsidR="00840A8C" w:rsidRPr="00AC5E23">
        <w:rPr>
          <w:rFonts w:asciiTheme="minorBidi" w:hAnsiTheme="minorBidi"/>
          <w:b/>
          <w:bCs/>
          <w:sz w:val="28"/>
          <w:szCs w:val="28"/>
        </w:rPr>
        <w:t xml:space="preserve"> </w:t>
      </w:r>
    </w:p>
    <w:p w:rsidR="00757FDF" w:rsidRDefault="00757FDF">
      <w:pPr>
        <w:rPr>
          <w:rFonts w:asciiTheme="minorBidi" w:hAnsiTheme="minorBidi"/>
          <w:sz w:val="28"/>
          <w:szCs w:val="28"/>
        </w:rPr>
      </w:pPr>
      <w:r>
        <w:rPr>
          <w:rFonts w:asciiTheme="minorBidi" w:hAnsiTheme="minorBidi"/>
          <w:sz w:val="28"/>
          <w:szCs w:val="28"/>
        </w:rPr>
        <w:br w:type="page"/>
      </w:r>
    </w:p>
    <w:p w:rsidR="008902EF" w:rsidRPr="00F3449E" w:rsidRDefault="00757FDF" w:rsidP="00757FDF">
      <w:pPr>
        <w:spacing w:line="360" w:lineRule="auto"/>
        <w:rPr>
          <w:rFonts w:asciiTheme="minorBidi" w:hAnsiTheme="minorBidi"/>
          <w:sz w:val="28"/>
          <w:szCs w:val="28"/>
          <w:u w:val="single"/>
        </w:rPr>
      </w:pPr>
      <w:r w:rsidRPr="00F3449E">
        <w:rPr>
          <w:rFonts w:asciiTheme="minorBidi" w:hAnsiTheme="minorBidi"/>
          <w:sz w:val="28"/>
          <w:szCs w:val="28"/>
          <w:u w:val="single"/>
        </w:rPr>
        <w:lastRenderedPageBreak/>
        <w:t>The SQA guidance states:</w:t>
      </w:r>
    </w:p>
    <w:p w:rsidR="00B0429B" w:rsidRDefault="00862924" w:rsidP="00B0429B">
      <w:pPr>
        <w:spacing w:after="0" w:line="360" w:lineRule="auto"/>
        <w:jc w:val="center"/>
        <w:rPr>
          <w:rFonts w:asciiTheme="minorBidi" w:hAnsiTheme="minorBidi"/>
          <w:sz w:val="28"/>
          <w:szCs w:val="28"/>
          <w:u w:val="single"/>
        </w:rPr>
      </w:pPr>
      <w:r w:rsidRPr="0097573D">
        <w:rPr>
          <w:rFonts w:asciiTheme="minorBidi" w:hAnsiTheme="minorBidi"/>
          <w:sz w:val="28"/>
          <w:szCs w:val="28"/>
          <w:u w:val="single"/>
        </w:rPr>
        <w:t>For session 2020 – 2021 all Higher and all Adv</w:t>
      </w:r>
      <w:r w:rsidR="00950F35" w:rsidRPr="0097573D">
        <w:rPr>
          <w:rFonts w:asciiTheme="minorBidi" w:hAnsiTheme="minorBidi"/>
          <w:sz w:val="28"/>
          <w:szCs w:val="28"/>
          <w:u w:val="single"/>
        </w:rPr>
        <w:t>anced</w:t>
      </w:r>
      <w:r w:rsidRPr="0097573D">
        <w:rPr>
          <w:rFonts w:asciiTheme="minorBidi" w:hAnsiTheme="minorBidi"/>
          <w:sz w:val="28"/>
          <w:szCs w:val="28"/>
          <w:u w:val="single"/>
        </w:rPr>
        <w:t xml:space="preserve"> Higher exams will </w:t>
      </w:r>
    </w:p>
    <w:p w:rsidR="00757FDF" w:rsidRDefault="00862924" w:rsidP="00B0429B">
      <w:pPr>
        <w:spacing w:after="0" w:line="360" w:lineRule="auto"/>
        <w:jc w:val="center"/>
        <w:rPr>
          <w:rFonts w:asciiTheme="minorBidi" w:hAnsiTheme="minorBidi"/>
          <w:sz w:val="28"/>
          <w:szCs w:val="28"/>
          <w:u w:val="single"/>
        </w:rPr>
      </w:pPr>
      <w:r w:rsidRPr="0097573D">
        <w:rPr>
          <w:rFonts w:asciiTheme="minorBidi" w:hAnsiTheme="minorBidi"/>
          <w:sz w:val="28"/>
          <w:szCs w:val="28"/>
          <w:u w:val="single"/>
        </w:rPr>
        <w:t>proceed as normal.</w:t>
      </w:r>
    </w:p>
    <w:p w:rsidR="00B0429B" w:rsidRPr="0097573D" w:rsidRDefault="00B0429B" w:rsidP="00B0429B">
      <w:pPr>
        <w:spacing w:after="0" w:line="360" w:lineRule="auto"/>
        <w:jc w:val="center"/>
        <w:rPr>
          <w:rFonts w:asciiTheme="minorBidi" w:hAnsiTheme="minorBidi"/>
          <w:sz w:val="28"/>
          <w:szCs w:val="28"/>
          <w:u w:val="single"/>
        </w:rPr>
      </w:pPr>
    </w:p>
    <w:p w:rsidR="00862924" w:rsidRDefault="00862924" w:rsidP="00B60853">
      <w:pPr>
        <w:spacing w:line="360" w:lineRule="auto"/>
        <w:jc w:val="center"/>
        <w:rPr>
          <w:rFonts w:asciiTheme="minorBidi" w:hAnsiTheme="minorBidi"/>
          <w:sz w:val="28"/>
          <w:szCs w:val="28"/>
        </w:rPr>
      </w:pPr>
      <w:r>
        <w:rPr>
          <w:rFonts w:asciiTheme="minorBidi" w:hAnsiTheme="minorBidi"/>
          <w:sz w:val="28"/>
          <w:szCs w:val="28"/>
        </w:rPr>
        <w:t>The dates of the Higher</w:t>
      </w:r>
      <w:r w:rsidR="00F3449E">
        <w:rPr>
          <w:rFonts w:asciiTheme="minorBidi" w:hAnsiTheme="minorBidi"/>
          <w:sz w:val="28"/>
          <w:szCs w:val="28"/>
        </w:rPr>
        <w:t xml:space="preserve"> and Adv</w:t>
      </w:r>
      <w:r w:rsidR="00950F35">
        <w:rPr>
          <w:rFonts w:asciiTheme="minorBidi" w:hAnsiTheme="minorBidi"/>
          <w:sz w:val="28"/>
          <w:szCs w:val="28"/>
        </w:rPr>
        <w:t>anced</w:t>
      </w:r>
      <w:r w:rsidR="00F3449E">
        <w:rPr>
          <w:rFonts w:asciiTheme="minorBidi" w:hAnsiTheme="minorBidi"/>
          <w:sz w:val="28"/>
          <w:szCs w:val="28"/>
        </w:rPr>
        <w:t xml:space="preserve"> H</w:t>
      </w:r>
      <w:r>
        <w:rPr>
          <w:rFonts w:asciiTheme="minorBidi" w:hAnsiTheme="minorBidi"/>
          <w:sz w:val="28"/>
          <w:szCs w:val="28"/>
        </w:rPr>
        <w:t xml:space="preserve"> exam diet ha</w:t>
      </w:r>
      <w:r w:rsidR="002D5798">
        <w:rPr>
          <w:rFonts w:asciiTheme="minorBidi" w:hAnsiTheme="minorBidi"/>
          <w:sz w:val="28"/>
          <w:szCs w:val="28"/>
        </w:rPr>
        <w:t>ve</w:t>
      </w:r>
      <w:r>
        <w:rPr>
          <w:rFonts w:asciiTheme="minorBidi" w:hAnsiTheme="minorBidi"/>
          <w:sz w:val="28"/>
          <w:szCs w:val="28"/>
        </w:rPr>
        <w:t xml:space="preserve"> been pushed back, however, to allow for more classroom teaching time. The exam diet dates </w:t>
      </w:r>
      <w:r w:rsidR="00025111">
        <w:rPr>
          <w:rFonts w:asciiTheme="minorBidi" w:hAnsiTheme="minorBidi"/>
          <w:sz w:val="28"/>
          <w:szCs w:val="28"/>
        </w:rPr>
        <w:t xml:space="preserve">and timetable </w:t>
      </w:r>
      <w:r>
        <w:rPr>
          <w:rFonts w:asciiTheme="minorBidi" w:hAnsiTheme="minorBidi"/>
          <w:sz w:val="28"/>
          <w:szCs w:val="28"/>
        </w:rPr>
        <w:t xml:space="preserve">are </w:t>
      </w:r>
      <w:r w:rsidR="002D5798">
        <w:rPr>
          <w:rFonts w:asciiTheme="minorBidi" w:hAnsiTheme="minorBidi"/>
          <w:sz w:val="28"/>
          <w:szCs w:val="28"/>
        </w:rPr>
        <w:t xml:space="preserve">available at </w:t>
      </w:r>
      <w:hyperlink r:id="rId9" w:history="1">
        <w:r w:rsidR="002D5798" w:rsidRPr="00AC4C8D">
          <w:rPr>
            <w:rStyle w:val="Hyperlink"/>
            <w:rFonts w:asciiTheme="minorBidi" w:hAnsiTheme="minorBidi"/>
            <w:sz w:val="28"/>
            <w:szCs w:val="28"/>
          </w:rPr>
          <w:t>www.sqa.org.uk</w:t>
        </w:r>
      </w:hyperlink>
      <w:r w:rsidR="002D5798">
        <w:rPr>
          <w:rFonts w:asciiTheme="minorBidi" w:hAnsiTheme="minorBidi"/>
          <w:sz w:val="28"/>
          <w:szCs w:val="28"/>
        </w:rPr>
        <w:t xml:space="preserve"> and also on the school website</w:t>
      </w:r>
      <w:r w:rsidR="0097573D">
        <w:rPr>
          <w:rFonts w:asciiTheme="minorBidi" w:hAnsiTheme="minorBidi"/>
          <w:sz w:val="28"/>
          <w:szCs w:val="28"/>
        </w:rPr>
        <w:t>.</w:t>
      </w:r>
    </w:p>
    <w:p w:rsidR="002D5798" w:rsidRDefault="002D5798" w:rsidP="002D5798">
      <w:pPr>
        <w:spacing w:line="360" w:lineRule="auto"/>
        <w:jc w:val="center"/>
        <w:rPr>
          <w:rFonts w:asciiTheme="minorBidi" w:hAnsiTheme="minorBidi"/>
          <w:sz w:val="28"/>
          <w:szCs w:val="28"/>
        </w:rPr>
      </w:pPr>
    </w:p>
    <w:p w:rsidR="0097573D" w:rsidRDefault="0097573D" w:rsidP="002D5798">
      <w:pPr>
        <w:spacing w:line="360" w:lineRule="auto"/>
        <w:jc w:val="center"/>
        <w:rPr>
          <w:rFonts w:asciiTheme="minorBidi" w:hAnsiTheme="minorBidi"/>
          <w:sz w:val="28"/>
          <w:szCs w:val="28"/>
        </w:rPr>
      </w:pPr>
      <w:r>
        <w:rPr>
          <w:rFonts w:asciiTheme="minorBidi" w:hAnsiTheme="minorBidi"/>
          <w:sz w:val="28"/>
          <w:szCs w:val="28"/>
        </w:rPr>
        <w:t>They begin on Monday May 10</w:t>
      </w:r>
      <w:r w:rsidRPr="0097573D">
        <w:rPr>
          <w:rFonts w:asciiTheme="minorBidi" w:hAnsiTheme="minorBidi"/>
          <w:sz w:val="28"/>
          <w:szCs w:val="28"/>
          <w:vertAlign w:val="superscript"/>
        </w:rPr>
        <w:t>th</w:t>
      </w:r>
      <w:r>
        <w:rPr>
          <w:rFonts w:asciiTheme="minorBidi" w:hAnsiTheme="minorBidi"/>
          <w:sz w:val="28"/>
          <w:szCs w:val="28"/>
        </w:rPr>
        <w:t xml:space="preserve"> and end on </w:t>
      </w:r>
      <w:r w:rsidR="00CF2EF9">
        <w:rPr>
          <w:rFonts w:asciiTheme="minorBidi" w:hAnsiTheme="minorBidi"/>
          <w:sz w:val="28"/>
          <w:szCs w:val="28"/>
        </w:rPr>
        <w:t>Wednesday June 2</w:t>
      </w:r>
      <w:r w:rsidR="00CF2EF9" w:rsidRPr="00CF2EF9">
        <w:rPr>
          <w:rFonts w:asciiTheme="minorBidi" w:hAnsiTheme="minorBidi"/>
          <w:sz w:val="28"/>
          <w:szCs w:val="28"/>
          <w:vertAlign w:val="superscript"/>
        </w:rPr>
        <w:t>nd</w:t>
      </w:r>
      <w:r w:rsidR="00CF2EF9">
        <w:rPr>
          <w:rFonts w:asciiTheme="minorBidi" w:hAnsiTheme="minorBidi"/>
          <w:sz w:val="28"/>
          <w:szCs w:val="28"/>
        </w:rPr>
        <w:t>.</w:t>
      </w:r>
    </w:p>
    <w:p w:rsidR="002D5798" w:rsidRDefault="002D5798" w:rsidP="0097573D">
      <w:pPr>
        <w:spacing w:line="360" w:lineRule="auto"/>
        <w:jc w:val="center"/>
        <w:rPr>
          <w:rFonts w:asciiTheme="minorBidi" w:hAnsiTheme="minorBidi"/>
          <w:sz w:val="28"/>
          <w:szCs w:val="28"/>
          <w:u w:val="single"/>
        </w:rPr>
      </w:pPr>
    </w:p>
    <w:p w:rsidR="0097573D" w:rsidRPr="0097573D" w:rsidRDefault="00862924" w:rsidP="0097573D">
      <w:pPr>
        <w:spacing w:line="360" w:lineRule="auto"/>
        <w:jc w:val="center"/>
        <w:rPr>
          <w:rFonts w:asciiTheme="minorBidi" w:hAnsiTheme="minorBidi"/>
          <w:sz w:val="28"/>
          <w:szCs w:val="28"/>
          <w:u w:val="single"/>
        </w:rPr>
      </w:pPr>
      <w:r w:rsidRPr="0097573D">
        <w:rPr>
          <w:rFonts w:asciiTheme="minorBidi" w:hAnsiTheme="minorBidi"/>
          <w:sz w:val="28"/>
          <w:szCs w:val="28"/>
          <w:u w:val="single"/>
        </w:rPr>
        <w:t xml:space="preserve">For this session </w:t>
      </w:r>
      <w:proofErr w:type="gramStart"/>
      <w:r w:rsidRPr="0097573D">
        <w:rPr>
          <w:rFonts w:asciiTheme="minorBidi" w:hAnsiTheme="minorBidi"/>
          <w:sz w:val="28"/>
          <w:szCs w:val="28"/>
          <w:u w:val="single"/>
        </w:rPr>
        <w:t>ONLY</w:t>
      </w:r>
      <w:proofErr w:type="gramEnd"/>
      <w:r w:rsidRPr="0097573D">
        <w:rPr>
          <w:rFonts w:asciiTheme="minorBidi" w:hAnsiTheme="minorBidi"/>
          <w:sz w:val="28"/>
          <w:szCs w:val="28"/>
          <w:u w:val="single"/>
        </w:rPr>
        <w:t xml:space="preserve"> there will be NO N5 exams</w:t>
      </w:r>
      <w:r w:rsidR="00F3449E" w:rsidRPr="0097573D">
        <w:rPr>
          <w:rFonts w:asciiTheme="minorBidi" w:hAnsiTheme="minorBidi"/>
          <w:sz w:val="28"/>
          <w:szCs w:val="28"/>
          <w:u w:val="single"/>
        </w:rPr>
        <w:t>.</w:t>
      </w:r>
    </w:p>
    <w:p w:rsidR="002D5798" w:rsidRDefault="002D5798" w:rsidP="00757FDF">
      <w:pPr>
        <w:spacing w:line="360" w:lineRule="auto"/>
        <w:rPr>
          <w:rFonts w:asciiTheme="minorBidi" w:hAnsiTheme="minorBidi"/>
          <w:sz w:val="28"/>
          <w:szCs w:val="28"/>
        </w:rPr>
      </w:pPr>
    </w:p>
    <w:p w:rsidR="00757FDF" w:rsidRDefault="00F3449E" w:rsidP="00757FDF">
      <w:pPr>
        <w:spacing w:line="360" w:lineRule="auto"/>
        <w:rPr>
          <w:rFonts w:asciiTheme="minorBidi" w:hAnsiTheme="minorBidi"/>
          <w:sz w:val="28"/>
          <w:szCs w:val="28"/>
        </w:rPr>
      </w:pPr>
      <w:r>
        <w:rPr>
          <w:rFonts w:asciiTheme="minorBidi" w:hAnsiTheme="minorBidi"/>
          <w:sz w:val="28"/>
          <w:szCs w:val="28"/>
        </w:rPr>
        <w:t xml:space="preserve">Over the course of the year </w:t>
      </w:r>
      <w:r w:rsidR="00862924">
        <w:rPr>
          <w:rFonts w:asciiTheme="minorBidi" w:hAnsiTheme="minorBidi"/>
          <w:sz w:val="28"/>
          <w:szCs w:val="28"/>
        </w:rPr>
        <w:t xml:space="preserve">pupils will complete between 2 and 4 pieces of </w:t>
      </w:r>
      <w:r>
        <w:rPr>
          <w:rFonts w:asciiTheme="minorBidi" w:hAnsiTheme="minorBidi"/>
          <w:sz w:val="28"/>
          <w:szCs w:val="28"/>
        </w:rPr>
        <w:t xml:space="preserve">N5 </w:t>
      </w:r>
      <w:r w:rsidR="00862924">
        <w:rPr>
          <w:rFonts w:asciiTheme="minorBidi" w:hAnsiTheme="minorBidi"/>
          <w:sz w:val="28"/>
          <w:szCs w:val="28"/>
        </w:rPr>
        <w:t xml:space="preserve">coursework which will be assessed by their class teacher. This work will also be moderated (looked over) by </w:t>
      </w:r>
      <w:r w:rsidR="000C2F1C">
        <w:rPr>
          <w:rFonts w:asciiTheme="minorBidi" w:hAnsiTheme="minorBidi"/>
          <w:sz w:val="28"/>
          <w:szCs w:val="28"/>
        </w:rPr>
        <w:t xml:space="preserve">TWO </w:t>
      </w:r>
      <w:r w:rsidR="00862924">
        <w:rPr>
          <w:rFonts w:asciiTheme="minorBidi" w:hAnsiTheme="minorBidi"/>
          <w:sz w:val="28"/>
          <w:szCs w:val="28"/>
        </w:rPr>
        <w:t>other teacher</w:t>
      </w:r>
      <w:r w:rsidR="000C2F1C">
        <w:rPr>
          <w:rFonts w:asciiTheme="minorBidi" w:hAnsiTheme="minorBidi"/>
          <w:sz w:val="28"/>
          <w:szCs w:val="28"/>
        </w:rPr>
        <w:t>s</w:t>
      </w:r>
      <w:r w:rsidR="00862924">
        <w:rPr>
          <w:rFonts w:asciiTheme="minorBidi" w:hAnsiTheme="minorBidi"/>
          <w:sz w:val="28"/>
          <w:szCs w:val="28"/>
        </w:rPr>
        <w:t xml:space="preserve"> from another school</w:t>
      </w:r>
      <w:r w:rsidR="000C2F1C">
        <w:rPr>
          <w:rFonts w:asciiTheme="minorBidi" w:hAnsiTheme="minorBidi"/>
          <w:sz w:val="28"/>
          <w:szCs w:val="28"/>
        </w:rPr>
        <w:t xml:space="preserve"> (this is known as a ‘trio’)</w:t>
      </w:r>
      <w:r w:rsidR="00862924">
        <w:rPr>
          <w:rFonts w:asciiTheme="minorBidi" w:hAnsiTheme="minorBidi"/>
          <w:sz w:val="28"/>
          <w:szCs w:val="28"/>
        </w:rPr>
        <w:t xml:space="preserve"> and then a grade for each pupil</w:t>
      </w:r>
      <w:r>
        <w:rPr>
          <w:rFonts w:asciiTheme="minorBidi" w:hAnsiTheme="minorBidi"/>
          <w:sz w:val="28"/>
          <w:szCs w:val="28"/>
        </w:rPr>
        <w:t xml:space="preserve"> </w:t>
      </w:r>
      <w:r w:rsidR="00862924">
        <w:rPr>
          <w:rFonts w:asciiTheme="minorBidi" w:hAnsiTheme="minorBidi"/>
          <w:sz w:val="28"/>
          <w:szCs w:val="28"/>
        </w:rPr>
        <w:t xml:space="preserve">will be submitted </w:t>
      </w:r>
      <w:r w:rsidR="000C2F1C">
        <w:rPr>
          <w:rFonts w:asciiTheme="minorBidi" w:hAnsiTheme="minorBidi"/>
          <w:sz w:val="28"/>
          <w:szCs w:val="28"/>
        </w:rPr>
        <w:t xml:space="preserve">by Smithycroft </w:t>
      </w:r>
      <w:r w:rsidR="00862924">
        <w:rPr>
          <w:rFonts w:asciiTheme="minorBidi" w:hAnsiTheme="minorBidi"/>
          <w:sz w:val="28"/>
          <w:szCs w:val="28"/>
        </w:rPr>
        <w:t xml:space="preserve">as an estimate to the SQA. </w:t>
      </w:r>
    </w:p>
    <w:p w:rsidR="00B60853" w:rsidRDefault="00B60853" w:rsidP="00757FDF">
      <w:pPr>
        <w:spacing w:line="360" w:lineRule="auto"/>
        <w:rPr>
          <w:rFonts w:asciiTheme="minorBidi" w:hAnsiTheme="minorBidi"/>
          <w:sz w:val="28"/>
          <w:szCs w:val="28"/>
        </w:rPr>
      </w:pPr>
    </w:p>
    <w:p w:rsidR="00757FDF" w:rsidRDefault="00F3449E" w:rsidP="00CF2EF9">
      <w:pPr>
        <w:spacing w:line="360" w:lineRule="auto"/>
        <w:jc w:val="center"/>
        <w:rPr>
          <w:rFonts w:asciiTheme="minorBidi" w:hAnsiTheme="minorBidi"/>
          <w:sz w:val="28"/>
          <w:szCs w:val="28"/>
        </w:rPr>
      </w:pPr>
      <w:r>
        <w:rPr>
          <w:rFonts w:asciiTheme="minorBidi" w:hAnsiTheme="minorBidi"/>
          <w:sz w:val="28"/>
          <w:szCs w:val="28"/>
        </w:rPr>
        <w:t>The school will keep pupils’ work as evidence of how a grade was decided.</w:t>
      </w:r>
    </w:p>
    <w:p w:rsidR="00862924" w:rsidRDefault="00862924">
      <w:pPr>
        <w:rPr>
          <w:rFonts w:asciiTheme="minorBidi" w:hAnsiTheme="minorBidi"/>
          <w:sz w:val="28"/>
          <w:szCs w:val="28"/>
        </w:rPr>
      </w:pPr>
      <w:r>
        <w:rPr>
          <w:rFonts w:asciiTheme="minorBidi" w:hAnsiTheme="minorBidi"/>
          <w:sz w:val="28"/>
          <w:szCs w:val="28"/>
        </w:rPr>
        <w:br w:type="page"/>
      </w:r>
    </w:p>
    <w:p w:rsidR="00757FDF" w:rsidRPr="00726032" w:rsidRDefault="0067072F" w:rsidP="00D274D7">
      <w:pPr>
        <w:spacing w:line="360" w:lineRule="auto"/>
        <w:jc w:val="center"/>
        <w:rPr>
          <w:rFonts w:asciiTheme="minorBidi" w:hAnsiTheme="minorBidi"/>
          <w:sz w:val="28"/>
          <w:szCs w:val="28"/>
          <w:u w:val="single"/>
        </w:rPr>
      </w:pPr>
      <w:r>
        <w:rPr>
          <w:rFonts w:asciiTheme="minorBidi" w:hAnsiTheme="minorBidi"/>
          <w:noProof/>
          <w:sz w:val="28"/>
          <w:szCs w:val="28"/>
        </w:rPr>
        <w:lastRenderedPageBreak/>
        <mc:AlternateContent>
          <mc:Choice Requires="wps">
            <w:drawing>
              <wp:anchor distT="0" distB="0" distL="114300" distR="114300" simplePos="0" relativeHeight="251658240" behindDoc="1" locked="0" layoutInCell="1" allowOverlap="1">
                <wp:simplePos x="0" y="0"/>
                <wp:positionH relativeFrom="column">
                  <wp:posOffset>190500</wp:posOffset>
                </wp:positionH>
                <wp:positionV relativeFrom="paragraph">
                  <wp:posOffset>314324</wp:posOffset>
                </wp:positionV>
                <wp:extent cx="6324600" cy="3114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24600" cy="3114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EE4B4" id="Rectangle 2" o:spid="_x0000_s1026" style="position:absolute;margin-left:15pt;margin-top:24.75pt;width:498pt;height:24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6wXgIAAAsFAAAOAAAAZHJzL2Uyb0RvYy54bWysVE1v2zAMvQ/YfxB0Xx27aboFcYqgRYcB&#10;RRu0HXpWZSkxJosapcTJfv0o2XGKLthh2EUmRT5+PJGeXe0aw7YKfQ225PnZiDNlJVS1XZX8+/Pt&#10;p8+c+SBsJQxYVfK98vxq/vHDrHVTVcAaTKWQURDrp60r+ToEN80yL9eqEf4MnLJk1ICNCKTiKqtQ&#10;tBS9MVkxGk2yFrByCFJ5T7c3nZHPU3ytlQwPWnsVmCk51RbSiel8jWc2n4npCoVb17IvQ/xDFY2o&#10;LSUdQt2IINgG6z9CNbVE8KDDmYQmA61rqVIP1E0+etfN01o4lXohcrwbaPL/L6y83y6R1VXJC86s&#10;aOiJHok0YVdGsSLS0zo/Ja8nt8Re8yTGXncam/ilLtguUbofKFW7wCRdTs6L8WREzEuynef5eHJ5&#10;EaNmR7hDH74qaFgUSo6UPlEptnc+dK4HF8LFcroCkhT2RsUajH1UmvqglEVCpwlS1wbZVtDbVz/y&#10;Pm3yjBBdGzOA8lMgEw6g3jfCVJqqATg6BTxmG7xTRrBhADa1Bfw7WHf+h667XmPbr1Dt6dkQunn2&#10;Tt7WRN6d8GEpkAaYCKelDA90aANtyaGXOFsD/jp1H/1prsjKWUsLUXL/cyNQcWa+WZq4L/l4HDco&#10;KeOLy4IUfGt5fWuxm+YaiPec1t/JJEb/YA6iRmheaHcXMSuZhJWUu+Qy4EG5Dt2i0vZLtVgkN9oa&#10;J8KdfXIyBo+sxuF43r0IdP0EBRq+ezgsj5i+G6TONyItLDYBdJ2m7MhrzzdtXJrT/u8QV/qtnryO&#10;/7D5bwAAAP//AwBQSwMEFAAGAAgAAAAhAP4y/DvfAAAACgEAAA8AAABkcnMvZG93bnJldi54bWxM&#10;j8FOwzAMhu9IvENkJG4sYWwV6+pOqBJCghNlHHbLGtNWNE7VZF3L05Od4Gh/1u/vz3aT7cRIg28d&#10;I9wvFAjiypmWa4T9x/PdIwgfNBvdOSaEmTzs8uurTKfGnfmdxjLUIoawTzVCE0KfSumrhqz2C9cT&#10;R/blBqtDHIdamkGfY7jt5FKpRFrdcvzQ6J6Khqrv8mQR3mYZxv1nsvkZi3Y25aF4eaUC8fZmetqC&#10;CDSFv2O46Ed1yKPT0Z3YeNEhPKhYJSCsNmsQF66WSdwcEdariGSeyf8V8l8AAAD//wMAUEsBAi0A&#10;FAAGAAgAAAAhALaDOJL+AAAA4QEAABMAAAAAAAAAAAAAAAAAAAAAAFtDb250ZW50X1R5cGVzXS54&#10;bWxQSwECLQAUAAYACAAAACEAOP0h/9YAAACUAQAACwAAAAAAAAAAAAAAAAAvAQAAX3JlbHMvLnJl&#10;bHNQSwECLQAUAAYACAAAACEAuTiesF4CAAALBQAADgAAAAAAAAAAAAAAAAAuAgAAZHJzL2Uyb0Rv&#10;Yy54bWxQSwECLQAUAAYACAAAACEA/jL8O98AAAAKAQAADwAAAAAAAAAAAAAAAAC4BAAAZHJzL2Rv&#10;d25yZXYueG1sUEsFBgAAAAAEAAQA8wAAAMQFAAAAAA==&#10;" fillcolor="white [3201]" strokecolor="black [3200]" strokeweight="2pt"/>
            </w:pict>
          </mc:Fallback>
        </mc:AlternateContent>
      </w:r>
      <w:r w:rsidR="00862924" w:rsidRPr="00726032">
        <w:rPr>
          <w:rFonts w:asciiTheme="minorBidi" w:hAnsiTheme="minorBidi"/>
          <w:sz w:val="28"/>
          <w:szCs w:val="28"/>
          <w:u w:val="single"/>
        </w:rPr>
        <w:t>Assessment dates</w:t>
      </w:r>
    </w:p>
    <w:p w:rsidR="0043333C" w:rsidRDefault="00F3449E" w:rsidP="00495799">
      <w:pPr>
        <w:spacing w:after="0" w:line="360" w:lineRule="auto"/>
        <w:jc w:val="center"/>
        <w:rPr>
          <w:rFonts w:asciiTheme="minorBidi" w:hAnsiTheme="minorBidi"/>
          <w:sz w:val="28"/>
          <w:szCs w:val="28"/>
        </w:rPr>
      </w:pPr>
      <w:r>
        <w:rPr>
          <w:rFonts w:asciiTheme="minorBidi" w:hAnsiTheme="minorBidi"/>
          <w:sz w:val="28"/>
          <w:szCs w:val="28"/>
        </w:rPr>
        <w:t>The prelims for H</w:t>
      </w:r>
      <w:r w:rsidR="0067072F">
        <w:rPr>
          <w:rFonts w:asciiTheme="minorBidi" w:hAnsiTheme="minorBidi"/>
          <w:sz w:val="28"/>
          <w:szCs w:val="28"/>
        </w:rPr>
        <w:t>igher</w:t>
      </w:r>
      <w:r>
        <w:rPr>
          <w:rFonts w:asciiTheme="minorBidi" w:hAnsiTheme="minorBidi"/>
          <w:sz w:val="28"/>
          <w:szCs w:val="28"/>
        </w:rPr>
        <w:t xml:space="preserve"> and Adv</w:t>
      </w:r>
      <w:r w:rsidR="0067072F">
        <w:rPr>
          <w:rFonts w:asciiTheme="minorBidi" w:hAnsiTheme="minorBidi"/>
          <w:sz w:val="28"/>
          <w:szCs w:val="28"/>
        </w:rPr>
        <w:t>anced</w:t>
      </w:r>
      <w:r>
        <w:rPr>
          <w:rFonts w:asciiTheme="minorBidi" w:hAnsiTheme="minorBidi"/>
          <w:sz w:val="28"/>
          <w:szCs w:val="28"/>
        </w:rPr>
        <w:t xml:space="preserve"> H pupils </w:t>
      </w:r>
      <w:r w:rsidR="00495799">
        <w:rPr>
          <w:rFonts w:asciiTheme="minorBidi" w:hAnsiTheme="minorBidi"/>
          <w:sz w:val="28"/>
          <w:szCs w:val="28"/>
        </w:rPr>
        <w:t>run</w:t>
      </w:r>
    </w:p>
    <w:p w:rsidR="00495799" w:rsidRPr="00495799" w:rsidRDefault="00495799" w:rsidP="00495799">
      <w:pPr>
        <w:spacing w:after="0" w:line="360" w:lineRule="auto"/>
        <w:jc w:val="center"/>
        <w:rPr>
          <w:rFonts w:asciiTheme="minorBidi" w:hAnsiTheme="minorBidi"/>
          <w:sz w:val="28"/>
          <w:szCs w:val="28"/>
          <w:u w:val="single"/>
        </w:rPr>
      </w:pPr>
      <w:r w:rsidRPr="00495799">
        <w:rPr>
          <w:rFonts w:asciiTheme="minorBidi" w:hAnsiTheme="minorBidi"/>
          <w:sz w:val="28"/>
          <w:szCs w:val="28"/>
          <w:u w:val="single"/>
        </w:rPr>
        <w:t>Monday January 11</w:t>
      </w:r>
      <w:r w:rsidRPr="00495799">
        <w:rPr>
          <w:rFonts w:asciiTheme="minorBidi" w:hAnsiTheme="minorBidi"/>
          <w:sz w:val="28"/>
          <w:szCs w:val="28"/>
          <w:u w:val="single"/>
          <w:vertAlign w:val="superscript"/>
        </w:rPr>
        <w:t>th</w:t>
      </w:r>
      <w:r w:rsidRPr="00495799">
        <w:rPr>
          <w:rFonts w:asciiTheme="minorBidi" w:hAnsiTheme="minorBidi"/>
          <w:sz w:val="28"/>
          <w:szCs w:val="28"/>
          <w:u w:val="single"/>
        </w:rPr>
        <w:t xml:space="preserve"> – Friday January 15</w:t>
      </w:r>
      <w:r w:rsidRPr="00495799">
        <w:rPr>
          <w:rFonts w:asciiTheme="minorBidi" w:hAnsiTheme="minorBidi"/>
          <w:sz w:val="28"/>
          <w:szCs w:val="28"/>
          <w:u w:val="single"/>
          <w:vertAlign w:val="superscript"/>
        </w:rPr>
        <w:t>th</w:t>
      </w:r>
    </w:p>
    <w:p w:rsidR="00495799" w:rsidRDefault="00495799" w:rsidP="0067072F">
      <w:pPr>
        <w:spacing w:line="360" w:lineRule="auto"/>
        <w:jc w:val="center"/>
        <w:rPr>
          <w:rFonts w:asciiTheme="minorBidi" w:hAnsiTheme="minorBidi"/>
          <w:sz w:val="28"/>
          <w:szCs w:val="28"/>
        </w:rPr>
      </w:pPr>
    </w:p>
    <w:p w:rsidR="00F3449E" w:rsidRDefault="00F3449E" w:rsidP="00495799">
      <w:pPr>
        <w:spacing w:after="0" w:line="360" w:lineRule="auto"/>
        <w:jc w:val="center"/>
        <w:rPr>
          <w:rFonts w:asciiTheme="minorBidi" w:hAnsiTheme="minorBidi"/>
          <w:sz w:val="28"/>
          <w:szCs w:val="28"/>
        </w:rPr>
      </w:pPr>
      <w:r>
        <w:rPr>
          <w:rFonts w:asciiTheme="minorBidi" w:hAnsiTheme="minorBidi"/>
          <w:sz w:val="28"/>
          <w:szCs w:val="28"/>
        </w:rPr>
        <w:t xml:space="preserve">N5 pupils </w:t>
      </w:r>
      <w:r w:rsidR="00495799">
        <w:rPr>
          <w:rFonts w:asciiTheme="minorBidi" w:hAnsiTheme="minorBidi"/>
          <w:sz w:val="28"/>
          <w:szCs w:val="28"/>
        </w:rPr>
        <w:t>will have an assessment week:</w:t>
      </w:r>
    </w:p>
    <w:p w:rsidR="00495799" w:rsidRPr="00495799" w:rsidRDefault="00495799" w:rsidP="00495799">
      <w:pPr>
        <w:spacing w:after="0" w:line="360" w:lineRule="auto"/>
        <w:jc w:val="center"/>
        <w:rPr>
          <w:rFonts w:asciiTheme="minorBidi" w:hAnsiTheme="minorBidi"/>
          <w:sz w:val="28"/>
          <w:szCs w:val="28"/>
          <w:u w:val="single"/>
          <w:vertAlign w:val="superscript"/>
        </w:rPr>
      </w:pPr>
      <w:r w:rsidRPr="00495799">
        <w:rPr>
          <w:rFonts w:asciiTheme="minorBidi" w:hAnsiTheme="minorBidi"/>
          <w:sz w:val="28"/>
          <w:szCs w:val="28"/>
          <w:u w:val="single"/>
        </w:rPr>
        <w:t>Monday February 15</w:t>
      </w:r>
      <w:r w:rsidRPr="00495799">
        <w:rPr>
          <w:rFonts w:asciiTheme="minorBidi" w:hAnsiTheme="minorBidi"/>
          <w:sz w:val="28"/>
          <w:szCs w:val="28"/>
          <w:u w:val="single"/>
          <w:vertAlign w:val="superscript"/>
        </w:rPr>
        <w:t>th</w:t>
      </w:r>
      <w:r w:rsidRPr="00495799">
        <w:rPr>
          <w:rFonts w:asciiTheme="minorBidi" w:hAnsiTheme="minorBidi"/>
          <w:sz w:val="28"/>
          <w:szCs w:val="28"/>
          <w:u w:val="single"/>
        </w:rPr>
        <w:t xml:space="preserve"> – Friday February 19</w:t>
      </w:r>
      <w:r w:rsidRPr="00495799">
        <w:rPr>
          <w:rFonts w:asciiTheme="minorBidi" w:hAnsiTheme="minorBidi"/>
          <w:sz w:val="28"/>
          <w:szCs w:val="28"/>
          <w:u w:val="single"/>
          <w:vertAlign w:val="superscript"/>
        </w:rPr>
        <w:t>th</w:t>
      </w:r>
    </w:p>
    <w:p w:rsidR="00495799" w:rsidRDefault="00495799" w:rsidP="00495799">
      <w:pPr>
        <w:spacing w:after="0" w:line="360" w:lineRule="auto"/>
        <w:jc w:val="center"/>
        <w:rPr>
          <w:rFonts w:asciiTheme="minorBidi" w:hAnsiTheme="minorBidi"/>
          <w:sz w:val="28"/>
          <w:szCs w:val="28"/>
        </w:rPr>
      </w:pPr>
    </w:p>
    <w:p w:rsidR="00F3449E" w:rsidRDefault="00F3449E" w:rsidP="00495799">
      <w:pPr>
        <w:spacing w:after="0" w:line="360" w:lineRule="auto"/>
        <w:jc w:val="center"/>
        <w:rPr>
          <w:rFonts w:asciiTheme="minorBidi" w:hAnsiTheme="minorBidi"/>
          <w:sz w:val="28"/>
          <w:szCs w:val="28"/>
        </w:rPr>
      </w:pPr>
      <w:r>
        <w:rPr>
          <w:rFonts w:asciiTheme="minorBidi" w:hAnsiTheme="minorBidi"/>
          <w:sz w:val="28"/>
          <w:szCs w:val="28"/>
        </w:rPr>
        <w:t>There will be</w:t>
      </w:r>
      <w:r w:rsidR="00495799">
        <w:rPr>
          <w:rFonts w:asciiTheme="minorBidi" w:hAnsiTheme="minorBidi"/>
          <w:sz w:val="28"/>
          <w:szCs w:val="28"/>
        </w:rPr>
        <w:t xml:space="preserve"> a SECOND assessment week for N5 pupils:</w:t>
      </w:r>
    </w:p>
    <w:p w:rsidR="00495799" w:rsidRPr="00495799" w:rsidRDefault="00495799" w:rsidP="00495799">
      <w:pPr>
        <w:spacing w:after="0" w:line="360" w:lineRule="auto"/>
        <w:jc w:val="center"/>
        <w:rPr>
          <w:rFonts w:asciiTheme="minorBidi" w:hAnsiTheme="minorBidi"/>
          <w:sz w:val="28"/>
          <w:szCs w:val="28"/>
          <w:u w:val="single"/>
        </w:rPr>
      </w:pPr>
      <w:r w:rsidRPr="00495799">
        <w:rPr>
          <w:rFonts w:asciiTheme="minorBidi" w:hAnsiTheme="minorBidi"/>
          <w:sz w:val="28"/>
          <w:szCs w:val="28"/>
          <w:u w:val="single"/>
        </w:rPr>
        <w:t>Monday March 22</w:t>
      </w:r>
      <w:r w:rsidRPr="00495799">
        <w:rPr>
          <w:rFonts w:asciiTheme="minorBidi" w:hAnsiTheme="minorBidi"/>
          <w:sz w:val="28"/>
          <w:szCs w:val="28"/>
          <w:u w:val="single"/>
          <w:vertAlign w:val="superscript"/>
        </w:rPr>
        <w:t>nd</w:t>
      </w:r>
      <w:r w:rsidRPr="00495799">
        <w:rPr>
          <w:rFonts w:asciiTheme="minorBidi" w:hAnsiTheme="minorBidi"/>
          <w:sz w:val="28"/>
          <w:szCs w:val="28"/>
          <w:u w:val="single"/>
        </w:rPr>
        <w:t xml:space="preserve"> – Friday March 26</w:t>
      </w:r>
      <w:r w:rsidRPr="00495799">
        <w:rPr>
          <w:rFonts w:asciiTheme="minorBidi" w:hAnsiTheme="minorBidi"/>
          <w:sz w:val="28"/>
          <w:szCs w:val="28"/>
          <w:u w:val="single"/>
          <w:vertAlign w:val="superscript"/>
        </w:rPr>
        <w:t>th</w:t>
      </w:r>
    </w:p>
    <w:p w:rsidR="00495799" w:rsidRDefault="00495799" w:rsidP="0067072F">
      <w:pPr>
        <w:spacing w:line="360" w:lineRule="auto"/>
        <w:jc w:val="center"/>
        <w:rPr>
          <w:rFonts w:asciiTheme="minorBidi" w:hAnsiTheme="minorBidi"/>
          <w:sz w:val="28"/>
          <w:szCs w:val="28"/>
        </w:rPr>
      </w:pPr>
    </w:p>
    <w:p w:rsidR="0067072F" w:rsidRDefault="0067072F" w:rsidP="0067072F">
      <w:pPr>
        <w:spacing w:line="360" w:lineRule="auto"/>
        <w:jc w:val="center"/>
        <w:rPr>
          <w:rFonts w:asciiTheme="minorBidi" w:hAnsiTheme="minorBidi"/>
          <w:sz w:val="28"/>
          <w:szCs w:val="28"/>
        </w:rPr>
      </w:pPr>
    </w:p>
    <w:p w:rsidR="0067072F" w:rsidRDefault="0067072F" w:rsidP="0067072F">
      <w:pPr>
        <w:spacing w:line="360" w:lineRule="auto"/>
        <w:jc w:val="center"/>
        <w:rPr>
          <w:rFonts w:asciiTheme="minorBidi" w:hAnsiTheme="minorBidi"/>
          <w:sz w:val="28"/>
          <w:szCs w:val="28"/>
        </w:rPr>
      </w:pPr>
    </w:p>
    <w:p w:rsidR="00F3449E" w:rsidRDefault="00F3449E" w:rsidP="0067072F">
      <w:pPr>
        <w:spacing w:line="360" w:lineRule="auto"/>
        <w:jc w:val="center"/>
        <w:rPr>
          <w:rFonts w:asciiTheme="minorBidi" w:hAnsiTheme="minorBidi"/>
          <w:sz w:val="28"/>
          <w:szCs w:val="28"/>
        </w:rPr>
      </w:pPr>
      <w:r>
        <w:rPr>
          <w:rFonts w:asciiTheme="minorBidi" w:hAnsiTheme="minorBidi"/>
          <w:sz w:val="28"/>
          <w:szCs w:val="28"/>
        </w:rPr>
        <w:t xml:space="preserve">The </w:t>
      </w:r>
      <w:r w:rsidR="00451661">
        <w:rPr>
          <w:rFonts w:asciiTheme="minorBidi" w:hAnsiTheme="minorBidi"/>
          <w:sz w:val="28"/>
          <w:szCs w:val="28"/>
        </w:rPr>
        <w:t>very final</w:t>
      </w:r>
      <w:r>
        <w:rPr>
          <w:rFonts w:asciiTheme="minorBidi" w:hAnsiTheme="minorBidi"/>
          <w:sz w:val="28"/>
          <w:szCs w:val="28"/>
        </w:rPr>
        <w:t xml:space="preserve"> date for pupils to complete N5 work to be considered towards their final grade </w:t>
      </w:r>
      <w:r w:rsidR="00451661">
        <w:rPr>
          <w:rFonts w:asciiTheme="minorBidi" w:hAnsiTheme="minorBidi"/>
          <w:sz w:val="28"/>
          <w:szCs w:val="28"/>
        </w:rPr>
        <w:t xml:space="preserve">has not yet been made clear to us; we should know this on </w:t>
      </w:r>
      <w:r w:rsidR="007333B4">
        <w:rPr>
          <w:rFonts w:asciiTheme="minorBidi" w:hAnsiTheme="minorBidi"/>
          <w:sz w:val="28"/>
          <w:szCs w:val="28"/>
        </w:rPr>
        <w:t>Thursday December 10</w:t>
      </w:r>
      <w:r w:rsidR="007333B4" w:rsidRPr="007333B4">
        <w:rPr>
          <w:rFonts w:asciiTheme="minorBidi" w:hAnsiTheme="minorBidi"/>
          <w:sz w:val="28"/>
          <w:szCs w:val="28"/>
          <w:vertAlign w:val="superscript"/>
        </w:rPr>
        <w:t>th</w:t>
      </w:r>
      <w:r w:rsidR="007333B4">
        <w:rPr>
          <w:rFonts w:asciiTheme="minorBidi" w:hAnsiTheme="minorBidi"/>
          <w:sz w:val="28"/>
          <w:szCs w:val="28"/>
        </w:rPr>
        <w:t>.</w:t>
      </w:r>
    </w:p>
    <w:p w:rsidR="0067072F" w:rsidRDefault="0067072F" w:rsidP="0067072F">
      <w:pPr>
        <w:spacing w:line="360" w:lineRule="auto"/>
        <w:jc w:val="center"/>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60288" behindDoc="1" locked="0" layoutInCell="1" allowOverlap="1">
                <wp:simplePos x="0" y="0"/>
                <wp:positionH relativeFrom="column">
                  <wp:posOffset>-38100</wp:posOffset>
                </wp:positionH>
                <wp:positionV relativeFrom="paragraph">
                  <wp:posOffset>153035</wp:posOffset>
                </wp:positionV>
                <wp:extent cx="6858000" cy="17049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6858000" cy="1704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C1C4F7" id="Rectangle: Rounded Corners 3" o:spid="_x0000_s1026" style="position:absolute;margin-left:-3pt;margin-top:12.05pt;width:540pt;height:134.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wbAIAACEFAAAOAAAAZHJzL2Uyb0RvYy54bWysVMtu2zAQvBfoPxC8N5Ic5yVEDgwHKQoE&#10;SZCkyJmhSFsoxWWXtGX367ukZDlIgx6KXihSu7OP4Swvr7atYRuFvgFb8eIo50xZCXVjlxX//nzz&#10;5ZwzH4SthQGrKr5Tnl/NPn+67FypJrACUytkFMT6snMVX4XgyizzcqVa4Y/AKUtGDdiKQEdcZjWK&#10;jqK3Jpvk+WnWAdYOQSrv6e91b+SzFF9rJcO91l4FZipOtYW0Ylpf45rNLkW5ROFWjRzKEP9QRSsa&#10;S0nHUNciCLbG5o9QbSMRPOhwJKHNQOtGqtQDdVPk77p5WgmnUi9EjncjTf7/hZV3mwdkTV3xY86s&#10;aOmKHok0YZdGlewR1rZWNVsAWrpjdhz56pwvCfbkHnA4edrG5rca2/ilttg2cbwbOVbbwCT9PD0/&#10;Oc9zugpJtuIsn16cncSo2QHu0IevCloWNxXHWEQsKhEsNrc+9P57PwLHmvoq0i7sjIqFGPuoNHVH&#10;eScJnXSlFgbZRpAi6h/FkDt5RohujBlBxUcgE/agwTfCVNLaCMw/Ah6yjd4pI9gwAtvGAv4drHv/&#10;fdd9r7HtV6h3dJkIvcq9kzcNMXgrfHgQSLIm1mlUwz0t2kBXcRh2nK0Af330P/qT2sjKWUdjUnH/&#10;cy1QcWa+WdLhRTGdxrlKh+nJ2YQO+Nby+tZi1+0CiPeCHgUn0zb6B7PfaoT2hSZ6HrOSSVhJuSsu&#10;A+4Pi9CPL70JUs3nyY1myYlwa5+cjMEjq1Ecz9sXgW6QUSAF3sF+pET5Tki9b0RamK8D6Cap7MDr&#10;wDfNYRLr8GbEQX97Tl6Hl232GwAA//8DAFBLAwQUAAYACAAAACEAJJtzDt4AAAAKAQAADwAAAGRy&#10;cy9kb3ducmV2LnhtbEyPQU+DQBCF7yb+h82YeGsXCGBLWZqq0UNvrSZep+wWiOwsYZcW/73Tkx7n&#10;vZc33yu3s+3FxYy+c6QgXkYgDNVOd9Qo+Px4W6xA+ICksXdkFPwYD9vq/q7EQrsrHczlGBrBJeQL&#10;VNCGMBRS+ro1Fv3SDYbYO7vRYuBzbKQe8crltpdJFOXSYkf8ocXBvLSm/j5OVkEgjNbTPn5/zrrZ&#10;pauv7HW3z5R6fJh3GxDBzOEvDDd8RoeKmU5uIu1Fr2CR85SgIEljEDc/ekpZObGyTnKQVSn/T6h+&#10;AQAA//8DAFBLAQItABQABgAIAAAAIQC2gziS/gAAAOEBAAATAAAAAAAAAAAAAAAAAAAAAABbQ29u&#10;dGVudF9UeXBlc10ueG1sUEsBAi0AFAAGAAgAAAAhADj9If/WAAAAlAEAAAsAAAAAAAAAAAAAAAAA&#10;LwEAAF9yZWxzLy5yZWxzUEsBAi0AFAAGAAgAAAAhAD6uTXBsAgAAIQUAAA4AAAAAAAAAAAAAAAAA&#10;LgIAAGRycy9lMm9Eb2MueG1sUEsBAi0AFAAGAAgAAAAhACSbcw7eAAAACgEAAA8AAAAAAAAAAAAA&#10;AAAAxgQAAGRycy9kb3ducmV2LnhtbFBLBQYAAAAABAAEAPMAAADRBQAAAAA=&#10;" fillcolor="white [3201]" strokecolor="black [3200]" strokeweight="2pt"/>
            </w:pict>
          </mc:Fallback>
        </mc:AlternateContent>
      </w:r>
    </w:p>
    <w:p w:rsidR="0067072F" w:rsidRDefault="00F3449E" w:rsidP="0067072F">
      <w:pPr>
        <w:spacing w:line="360" w:lineRule="auto"/>
        <w:jc w:val="center"/>
        <w:rPr>
          <w:rFonts w:asciiTheme="minorBidi" w:hAnsiTheme="minorBidi"/>
          <w:sz w:val="28"/>
          <w:szCs w:val="28"/>
        </w:rPr>
      </w:pPr>
      <w:r>
        <w:rPr>
          <w:rFonts w:asciiTheme="minorBidi" w:hAnsiTheme="minorBidi"/>
          <w:sz w:val="28"/>
          <w:szCs w:val="28"/>
        </w:rPr>
        <w:t>All pupils who are sitting at least one Higher will be entitled to exam leave. Their last day of term will be Wednesday May 5</w:t>
      </w:r>
      <w:r w:rsidRPr="00F3449E">
        <w:rPr>
          <w:rFonts w:asciiTheme="minorBidi" w:hAnsiTheme="minorBidi"/>
          <w:sz w:val="28"/>
          <w:szCs w:val="28"/>
          <w:vertAlign w:val="superscript"/>
        </w:rPr>
        <w:t>th</w:t>
      </w:r>
      <w:r>
        <w:rPr>
          <w:rFonts w:asciiTheme="minorBidi" w:hAnsiTheme="minorBidi"/>
          <w:sz w:val="28"/>
          <w:szCs w:val="28"/>
        </w:rPr>
        <w:t>.</w:t>
      </w:r>
    </w:p>
    <w:p w:rsidR="00F3449E" w:rsidRDefault="00F3449E" w:rsidP="0067072F">
      <w:pPr>
        <w:spacing w:line="360" w:lineRule="auto"/>
        <w:jc w:val="center"/>
        <w:rPr>
          <w:rFonts w:asciiTheme="minorBidi" w:hAnsiTheme="minorBidi"/>
          <w:sz w:val="28"/>
          <w:szCs w:val="28"/>
        </w:rPr>
      </w:pPr>
      <w:r>
        <w:rPr>
          <w:rFonts w:asciiTheme="minorBidi" w:hAnsiTheme="minorBidi"/>
          <w:sz w:val="28"/>
          <w:szCs w:val="28"/>
        </w:rPr>
        <w:t>The H</w:t>
      </w:r>
      <w:r w:rsidR="0067072F">
        <w:rPr>
          <w:rFonts w:asciiTheme="minorBidi" w:hAnsiTheme="minorBidi"/>
          <w:sz w:val="28"/>
          <w:szCs w:val="28"/>
        </w:rPr>
        <w:t>igher</w:t>
      </w:r>
      <w:r>
        <w:rPr>
          <w:rFonts w:asciiTheme="minorBidi" w:hAnsiTheme="minorBidi"/>
          <w:sz w:val="28"/>
          <w:szCs w:val="28"/>
        </w:rPr>
        <w:t xml:space="preserve"> and Adv</w:t>
      </w:r>
      <w:r w:rsidR="0067072F">
        <w:rPr>
          <w:rFonts w:asciiTheme="minorBidi" w:hAnsiTheme="minorBidi"/>
          <w:sz w:val="28"/>
          <w:szCs w:val="28"/>
        </w:rPr>
        <w:t>anced</w:t>
      </w:r>
      <w:r>
        <w:rPr>
          <w:rFonts w:asciiTheme="minorBidi" w:hAnsiTheme="minorBidi"/>
          <w:sz w:val="28"/>
          <w:szCs w:val="28"/>
        </w:rPr>
        <w:t xml:space="preserve"> H</w:t>
      </w:r>
      <w:r w:rsidR="0067072F">
        <w:rPr>
          <w:rFonts w:asciiTheme="minorBidi" w:hAnsiTheme="minorBidi"/>
          <w:sz w:val="28"/>
          <w:szCs w:val="28"/>
        </w:rPr>
        <w:t>igher</w:t>
      </w:r>
      <w:r>
        <w:rPr>
          <w:rFonts w:asciiTheme="minorBidi" w:hAnsiTheme="minorBidi"/>
          <w:sz w:val="28"/>
          <w:szCs w:val="28"/>
        </w:rPr>
        <w:t xml:space="preserve"> exam diet begins on Monday May 10</w:t>
      </w:r>
      <w:r w:rsidRPr="00F3449E">
        <w:rPr>
          <w:rFonts w:asciiTheme="minorBidi" w:hAnsiTheme="minorBidi"/>
          <w:sz w:val="28"/>
          <w:szCs w:val="28"/>
          <w:vertAlign w:val="superscript"/>
        </w:rPr>
        <w:t>th</w:t>
      </w:r>
      <w:r>
        <w:rPr>
          <w:rFonts w:asciiTheme="minorBidi" w:hAnsiTheme="minorBidi"/>
          <w:sz w:val="28"/>
          <w:szCs w:val="28"/>
        </w:rPr>
        <w:t xml:space="preserve"> 2021.</w:t>
      </w:r>
    </w:p>
    <w:p w:rsidR="0067072F" w:rsidRDefault="0067072F" w:rsidP="0067072F">
      <w:pPr>
        <w:spacing w:line="360" w:lineRule="auto"/>
        <w:jc w:val="center"/>
        <w:rPr>
          <w:rFonts w:asciiTheme="minorBidi" w:hAnsiTheme="minorBidi"/>
          <w:sz w:val="28"/>
          <w:szCs w:val="28"/>
        </w:rPr>
      </w:pPr>
    </w:p>
    <w:p w:rsidR="0067072F" w:rsidRDefault="0067072F" w:rsidP="0067072F">
      <w:pPr>
        <w:spacing w:line="360" w:lineRule="auto"/>
        <w:jc w:val="center"/>
        <w:rPr>
          <w:rFonts w:asciiTheme="minorBidi" w:hAnsiTheme="minorBidi"/>
          <w:sz w:val="28"/>
          <w:szCs w:val="28"/>
        </w:rPr>
      </w:pPr>
    </w:p>
    <w:p w:rsidR="00FD28C3" w:rsidRDefault="00EF4B1D" w:rsidP="007333B4">
      <w:pPr>
        <w:spacing w:line="360" w:lineRule="auto"/>
        <w:jc w:val="center"/>
        <w:rPr>
          <w:rFonts w:asciiTheme="minorBidi" w:hAnsiTheme="minorBidi"/>
          <w:sz w:val="28"/>
          <w:szCs w:val="28"/>
        </w:rPr>
      </w:pPr>
      <w:r>
        <w:rPr>
          <w:rFonts w:asciiTheme="minorBidi" w:hAnsiTheme="minorBidi"/>
          <w:sz w:val="28"/>
          <w:szCs w:val="28"/>
        </w:rPr>
        <w:t>We expect that p</w:t>
      </w:r>
      <w:r w:rsidR="00726032">
        <w:rPr>
          <w:rFonts w:asciiTheme="minorBidi" w:hAnsiTheme="minorBidi"/>
          <w:sz w:val="28"/>
          <w:szCs w:val="28"/>
        </w:rPr>
        <w:t>upils who are sitting only N5 (or N4) will begin their new timetable as S5 pupils on Monday May 10</w:t>
      </w:r>
      <w:r w:rsidR="00726032" w:rsidRPr="00726032">
        <w:rPr>
          <w:rFonts w:asciiTheme="minorBidi" w:hAnsiTheme="minorBidi"/>
          <w:sz w:val="28"/>
          <w:szCs w:val="28"/>
          <w:vertAlign w:val="superscript"/>
        </w:rPr>
        <w:t>th</w:t>
      </w:r>
      <w:r w:rsidR="00726032">
        <w:rPr>
          <w:rFonts w:asciiTheme="minorBidi" w:hAnsiTheme="minorBidi"/>
          <w:sz w:val="28"/>
          <w:szCs w:val="28"/>
        </w:rPr>
        <w:t>.</w:t>
      </w:r>
    </w:p>
    <w:p w:rsidR="00EC115B" w:rsidRDefault="00EC115B" w:rsidP="003026BA">
      <w:pPr>
        <w:rPr>
          <w:rFonts w:asciiTheme="minorBidi" w:hAnsiTheme="minorBidi"/>
          <w:sz w:val="28"/>
          <w:szCs w:val="28"/>
        </w:rPr>
      </w:pPr>
    </w:p>
    <w:p w:rsidR="00EC115B" w:rsidRDefault="00EC115B" w:rsidP="007333B4">
      <w:pPr>
        <w:jc w:val="center"/>
        <w:rPr>
          <w:rFonts w:asciiTheme="minorBidi" w:hAnsiTheme="minorBidi"/>
          <w:sz w:val="28"/>
          <w:szCs w:val="28"/>
        </w:rPr>
      </w:pPr>
      <w:r>
        <w:rPr>
          <w:rFonts w:asciiTheme="minorBidi" w:hAnsiTheme="minorBidi"/>
          <w:sz w:val="28"/>
          <w:szCs w:val="28"/>
        </w:rPr>
        <w:t>Over the following pages are the specifics for each individual subject.</w:t>
      </w:r>
    </w:p>
    <w:p w:rsidR="00EC115B" w:rsidRPr="001A1F4C" w:rsidRDefault="00EC115B" w:rsidP="002A5456">
      <w:pPr>
        <w:jc w:val="center"/>
        <w:rPr>
          <w:rFonts w:ascii="72" w:hAnsi="72" w:cs="72"/>
          <w:b/>
          <w:bCs/>
          <w:sz w:val="36"/>
          <w:szCs w:val="36"/>
          <w:u w:val="single"/>
        </w:rPr>
      </w:pPr>
      <w:r w:rsidRPr="001A1F4C">
        <w:rPr>
          <w:rFonts w:ascii="72" w:hAnsi="72" w:cs="72"/>
          <w:b/>
          <w:bCs/>
          <w:sz w:val="36"/>
          <w:szCs w:val="36"/>
          <w:u w:val="single"/>
        </w:rPr>
        <w:lastRenderedPageBreak/>
        <w:t>Art and Design</w:t>
      </w:r>
    </w:p>
    <w:p w:rsidR="00EC115B" w:rsidRDefault="00EC115B" w:rsidP="00EC115B">
      <w:pPr>
        <w:rPr>
          <w:b/>
          <w:bCs/>
          <w:sz w:val="32"/>
          <w:szCs w:val="32"/>
        </w:rPr>
      </w:pPr>
    </w:p>
    <w:p w:rsidR="00EC115B" w:rsidRPr="00313A56" w:rsidRDefault="00EC115B" w:rsidP="00313A56">
      <w:pPr>
        <w:jc w:val="center"/>
        <w:rPr>
          <w:sz w:val="32"/>
          <w:szCs w:val="32"/>
        </w:rPr>
      </w:pPr>
      <w:r w:rsidRPr="00313A56">
        <w:rPr>
          <w:rFonts w:ascii="Segoe UI Emoji" w:hAnsi="Segoe UI Emoji" w:cs="Segoe UI Emoji"/>
          <w:sz w:val="32"/>
          <w:szCs w:val="32"/>
        </w:rPr>
        <w:t>♦</w:t>
      </w:r>
      <w:r w:rsidRPr="00313A56">
        <w:rPr>
          <w:sz w:val="32"/>
          <w:szCs w:val="32"/>
        </w:rPr>
        <w:t xml:space="preserve"> a question paper </w:t>
      </w:r>
      <w:r w:rsidRPr="00313A56">
        <w:rPr>
          <w:rFonts w:ascii="Segoe UI Emoji" w:hAnsi="Segoe UI Emoji" w:cs="Segoe UI Emoji"/>
          <w:sz w:val="32"/>
          <w:szCs w:val="32"/>
        </w:rPr>
        <w:t>♦</w:t>
      </w:r>
      <w:r w:rsidRPr="00313A56">
        <w:rPr>
          <w:sz w:val="32"/>
          <w:szCs w:val="32"/>
        </w:rPr>
        <w:t xml:space="preserve"> an expressive portfolio </w:t>
      </w:r>
      <w:r w:rsidRPr="00313A56">
        <w:rPr>
          <w:rFonts w:ascii="Segoe UI Emoji" w:hAnsi="Segoe UI Emoji" w:cs="Segoe UI Emoji"/>
          <w:sz w:val="32"/>
          <w:szCs w:val="32"/>
        </w:rPr>
        <w:t>♦</w:t>
      </w:r>
      <w:r w:rsidRPr="00313A56">
        <w:rPr>
          <w:sz w:val="32"/>
          <w:szCs w:val="32"/>
        </w:rPr>
        <w:t xml:space="preserve"> a design portfolio</w:t>
      </w:r>
    </w:p>
    <w:p w:rsidR="00EC115B" w:rsidRDefault="00EC115B" w:rsidP="00EC115B"/>
    <w:p w:rsidR="00EC115B" w:rsidRPr="003B3FB2" w:rsidRDefault="00EC115B" w:rsidP="00EC115B">
      <w:pPr>
        <w:rPr>
          <w:b/>
          <w:bCs/>
          <w:color w:val="000000" w:themeColor="text1"/>
          <w:sz w:val="28"/>
          <w:szCs w:val="28"/>
          <w:u w:val="single"/>
        </w:rPr>
      </w:pPr>
      <w:r w:rsidRPr="003B3FB2">
        <w:rPr>
          <w:b/>
          <w:bCs/>
          <w:color w:val="000000" w:themeColor="text1"/>
          <w:sz w:val="28"/>
          <w:szCs w:val="28"/>
          <w:u w:val="single"/>
        </w:rPr>
        <w:t>Question paper</w:t>
      </w:r>
    </w:p>
    <w:p w:rsidR="00EC115B" w:rsidRPr="00313A56" w:rsidRDefault="00EC115B" w:rsidP="00EC115B">
      <w:pPr>
        <w:rPr>
          <w:sz w:val="28"/>
          <w:szCs w:val="28"/>
        </w:rPr>
      </w:pPr>
      <w:r w:rsidRPr="00313A56">
        <w:rPr>
          <w:sz w:val="28"/>
          <w:szCs w:val="28"/>
        </w:rPr>
        <w:t xml:space="preserve">Candidates are required to respond to a question paper which has the same standard and format as an SQA examination question paper. </w:t>
      </w:r>
    </w:p>
    <w:p w:rsidR="00EC115B" w:rsidRPr="00313A56" w:rsidRDefault="00EC115B" w:rsidP="00EC115B">
      <w:pPr>
        <w:rPr>
          <w:sz w:val="28"/>
          <w:szCs w:val="28"/>
        </w:rPr>
      </w:pPr>
      <w:r w:rsidRPr="00313A56">
        <w:rPr>
          <w:sz w:val="28"/>
          <w:szCs w:val="28"/>
        </w:rPr>
        <w:t>This will take the format of a class test conducted under a high degree of supervision and control.</w:t>
      </w:r>
    </w:p>
    <w:p w:rsidR="00EC115B" w:rsidRDefault="00EC115B" w:rsidP="00EC115B">
      <w:pPr>
        <w:rPr>
          <w:b/>
          <w:bCs/>
          <w:color w:val="FF0000"/>
          <w:sz w:val="28"/>
          <w:szCs w:val="28"/>
        </w:rPr>
      </w:pPr>
    </w:p>
    <w:p w:rsidR="00EC115B" w:rsidRPr="003B3FB2" w:rsidRDefault="00EC115B" w:rsidP="00EC115B">
      <w:pPr>
        <w:rPr>
          <w:b/>
          <w:bCs/>
          <w:color w:val="000000" w:themeColor="text1"/>
          <w:sz w:val="28"/>
          <w:szCs w:val="28"/>
          <w:u w:val="single"/>
        </w:rPr>
      </w:pPr>
      <w:r w:rsidRPr="003B3FB2">
        <w:rPr>
          <w:b/>
          <w:bCs/>
          <w:color w:val="000000" w:themeColor="text1"/>
          <w:sz w:val="28"/>
          <w:szCs w:val="28"/>
          <w:u w:val="single"/>
        </w:rPr>
        <w:t>Portfolios</w:t>
      </w:r>
    </w:p>
    <w:p w:rsidR="00313A56" w:rsidRDefault="00EC115B" w:rsidP="00313A56">
      <w:pPr>
        <w:rPr>
          <w:sz w:val="28"/>
          <w:szCs w:val="28"/>
        </w:rPr>
      </w:pPr>
      <w:r w:rsidRPr="00313A56">
        <w:rPr>
          <w:sz w:val="28"/>
          <w:szCs w:val="28"/>
        </w:rPr>
        <w:t xml:space="preserve">SQA have detailed the </w:t>
      </w:r>
      <w:r w:rsidRPr="00313A56">
        <w:rPr>
          <w:b/>
          <w:bCs/>
          <w:sz w:val="28"/>
          <w:szCs w:val="28"/>
        </w:rPr>
        <w:t>minimum</w:t>
      </w:r>
      <w:r w:rsidRPr="00313A56">
        <w:rPr>
          <w:sz w:val="28"/>
          <w:szCs w:val="28"/>
        </w:rPr>
        <w:t xml:space="preserve"> amount of work required for each stage of both the expressive and design portfolios.</w:t>
      </w:r>
    </w:p>
    <w:p w:rsidR="00EC115B" w:rsidRPr="00313A56" w:rsidRDefault="00EC115B" w:rsidP="00313A56">
      <w:pPr>
        <w:rPr>
          <w:sz w:val="28"/>
          <w:szCs w:val="28"/>
        </w:rPr>
      </w:pPr>
      <w:r w:rsidRPr="00313A56">
        <w:rPr>
          <w:sz w:val="28"/>
          <w:szCs w:val="28"/>
        </w:rPr>
        <w:t>The table below gives guidance on how candidates can submit concise portfolios and still access the full range of marks.</w:t>
      </w:r>
    </w:p>
    <w:tbl>
      <w:tblPr>
        <w:tblStyle w:val="TableGrid"/>
        <w:tblpPr w:leftFromText="180" w:rightFromText="180" w:vertAnchor="page" w:horzAnchor="margin" w:tblpXSpec="center" w:tblpY="9166"/>
        <w:tblW w:w="0" w:type="auto"/>
        <w:tblInd w:w="0" w:type="dxa"/>
        <w:tblLook w:val="04A0" w:firstRow="1" w:lastRow="0" w:firstColumn="1" w:lastColumn="0" w:noHBand="0" w:noVBand="1"/>
      </w:tblPr>
      <w:tblGrid>
        <w:gridCol w:w="4755"/>
        <w:gridCol w:w="4755"/>
      </w:tblGrid>
      <w:tr w:rsidR="002C7521" w:rsidTr="003C4763">
        <w:trPr>
          <w:trHeight w:val="384"/>
        </w:trPr>
        <w:tc>
          <w:tcPr>
            <w:tcW w:w="4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C7521" w:rsidRDefault="002C7521" w:rsidP="002C7521">
            <w:pPr>
              <w:rPr>
                <w:b/>
                <w:bCs/>
              </w:rPr>
            </w:pPr>
            <w:r w:rsidRPr="00576CDF">
              <w:rPr>
                <w:b/>
                <w:bCs/>
                <w:sz w:val="28"/>
                <w:szCs w:val="28"/>
              </w:rPr>
              <w:t xml:space="preserve">National 5 Expressive portfolio </w:t>
            </w:r>
          </w:p>
        </w:tc>
        <w:tc>
          <w:tcPr>
            <w:tcW w:w="4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C7521" w:rsidRDefault="002C7521" w:rsidP="002C7521">
            <w:pPr>
              <w:rPr>
                <w:b/>
                <w:bCs/>
              </w:rPr>
            </w:pPr>
            <w:r w:rsidRPr="00576CDF">
              <w:rPr>
                <w:b/>
                <w:bCs/>
                <w:sz w:val="28"/>
                <w:szCs w:val="28"/>
              </w:rPr>
              <w:t>National 5 Design portfolio</w:t>
            </w:r>
          </w:p>
        </w:tc>
      </w:tr>
      <w:tr w:rsidR="002C7521" w:rsidTr="003C4763">
        <w:trPr>
          <w:trHeight w:val="4847"/>
        </w:trPr>
        <w:tc>
          <w:tcPr>
            <w:tcW w:w="4755" w:type="dxa"/>
            <w:tcBorders>
              <w:top w:val="single" w:sz="4" w:space="0" w:color="auto"/>
              <w:left w:val="single" w:sz="4" w:space="0" w:color="auto"/>
              <w:bottom w:val="single" w:sz="4" w:space="0" w:color="auto"/>
              <w:right w:val="single" w:sz="4" w:space="0" w:color="auto"/>
            </w:tcBorders>
          </w:tcPr>
          <w:p w:rsidR="002C7521" w:rsidRPr="00576CDF" w:rsidRDefault="002C7521" w:rsidP="002C7521">
            <w:pPr>
              <w:rPr>
                <w:sz w:val="24"/>
                <w:szCs w:val="24"/>
              </w:rPr>
            </w:pPr>
            <w:r w:rsidRPr="00576CDF">
              <w:rPr>
                <w:sz w:val="24"/>
                <w:szCs w:val="24"/>
              </w:rPr>
              <w:t>Candidates work to a selected theme and submit the following -</w:t>
            </w:r>
          </w:p>
          <w:p w:rsidR="002C7521" w:rsidRPr="009B253B" w:rsidRDefault="002C7521" w:rsidP="002C7521">
            <w:pPr>
              <w:pStyle w:val="ListParagraph"/>
              <w:numPr>
                <w:ilvl w:val="0"/>
                <w:numId w:val="2"/>
              </w:numPr>
              <w:ind w:left="306" w:hanging="284"/>
              <w:rPr>
                <w:sz w:val="28"/>
                <w:szCs w:val="28"/>
              </w:rPr>
            </w:pPr>
            <w:r w:rsidRPr="009B253B">
              <w:rPr>
                <w:sz w:val="28"/>
                <w:szCs w:val="28"/>
              </w:rPr>
              <w:t xml:space="preserve">two investigation studies </w:t>
            </w:r>
          </w:p>
          <w:p w:rsidR="002C7521" w:rsidRPr="009B253B" w:rsidRDefault="002C7521" w:rsidP="002C7521">
            <w:pPr>
              <w:pStyle w:val="ListParagraph"/>
              <w:numPr>
                <w:ilvl w:val="0"/>
                <w:numId w:val="2"/>
              </w:numPr>
              <w:ind w:left="306" w:hanging="284"/>
              <w:rPr>
                <w:sz w:val="28"/>
                <w:szCs w:val="28"/>
              </w:rPr>
            </w:pPr>
            <w:r w:rsidRPr="009B253B">
              <w:rPr>
                <w:sz w:val="28"/>
                <w:szCs w:val="28"/>
              </w:rPr>
              <w:t xml:space="preserve">two development studies </w:t>
            </w:r>
          </w:p>
          <w:p w:rsidR="002C7521" w:rsidRPr="009B253B" w:rsidRDefault="002C7521" w:rsidP="002C7521">
            <w:pPr>
              <w:pStyle w:val="ListParagraph"/>
              <w:numPr>
                <w:ilvl w:val="0"/>
                <w:numId w:val="2"/>
              </w:numPr>
              <w:ind w:left="306" w:hanging="284"/>
              <w:rPr>
                <w:sz w:val="28"/>
                <w:szCs w:val="28"/>
              </w:rPr>
            </w:pPr>
            <w:r w:rsidRPr="009B253B">
              <w:rPr>
                <w:sz w:val="28"/>
                <w:szCs w:val="28"/>
              </w:rPr>
              <w:t xml:space="preserve">final piece — this need not be large scale.   Smaller formats, such as A3 and A4 are acceptable </w:t>
            </w:r>
          </w:p>
          <w:p w:rsidR="002C7521" w:rsidRPr="009B253B" w:rsidRDefault="002C7521" w:rsidP="002C7521">
            <w:pPr>
              <w:pStyle w:val="ListParagraph"/>
              <w:numPr>
                <w:ilvl w:val="0"/>
                <w:numId w:val="2"/>
              </w:numPr>
              <w:ind w:left="306" w:hanging="284"/>
              <w:rPr>
                <w:sz w:val="28"/>
                <w:szCs w:val="28"/>
              </w:rPr>
            </w:pPr>
            <w:r w:rsidRPr="009B253B">
              <w:rPr>
                <w:sz w:val="28"/>
                <w:szCs w:val="28"/>
              </w:rPr>
              <w:t xml:space="preserve">evaluation - </w:t>
            </w:r>
            <w:r w:rsidRPr="009B253B">
              <w:rPr>
                <w:rFonts w:cstheme="minorHAnsi"/>
                <w:sz w:val="28"/>
                <w:szCs w:val="28"/>
              </w:rPr>
              <w:t xml:space="preserve">Candidates must complete their evaluation on the SQA expressive evaluation template. </w:t>
            </w:r>
          </w:p>
          <w:p w:rsidR="002C7521" w:rsidRDefault="002C7521" w:rsidP="002C7521">
            <w:pPr>
              <w:pStyle w:val="ListParagraph"/>
              <w:ind w:left="306"/>
            </w:pPr>
            <w:r w:rsidRPr="009B253B">
              <w:rPr>
                <w:rFonts w:cstheme="minorHAnsi"/>
                <w:sz w:val="28"/>
                <w:szCs w:val="28"/>
              </w:rPr>
              <w:t xml:space="preserve">The evaluation must be attached to the first sheet of the expressive portfolio. </w:t>
            </w:r>
          </w:p>
        </w:tc>
        <w:tc>
          <w:tcPr>
            <w:tcW w:w="4755" w:type="dxa"/>
            <w:tcBorders>
              <w:top w:val="single" w:sz="4" w:space="0" w:color="auto"/>
              <w:left w:val="single" w:sz="4" w:space="0" w:color="auto"/>
              <w:bottom w:val="single" w:sz="4" w:space="0" w:color="auto"/>
              <w:right w:val="single" w:sz="4" w:space="0" w:color="auto"/>
            </w:tcBorders>
            <w:hideMark/>
          </w:tcPr>
          <w:p w:rsidR="002C7521" w:rsidRPr="00576CDF" w:rsidRDefault="002C7521" w:rsidP="002C7521">
            <w:pPr>
              <w:rPr>
                <w:rFonts w:cstheme="minorHAnsi"/>
                <w:sz w:val="24"/>
                <w:szCs w:val="24"/>
              </w:rPr>
            </w:pPr>
            <w:r w:rsidRPr="00576CDF">
              <w:rPr>
                <w:rFonts w:cstheme="minorHAnsi"/>
                <w:sz w:val="24"/>
                <w:szCs w:val="24"/>
              </w:rPr>
              <w:t>Candidates work from a design brief and submit the following -</w:t>
            </w:r>
          </w:p>
          <w:p w:rsidR="002C7521" w:rsidRPr="009B253B" w:rsidRDefault="002C7521" w:rsidP="002C7521">
            <w:pPr>
              <w:pStyle w:val="ListParagraph"/>
              <w:numPr>
                <w:ilvl w:val="0"/>
                <w:numId w:val="3"/>
              </w:numPr>
              <w:ind w:left="201" w:hanging="201"/>
              <w:rPr>
                <w:rFonts w:cstheme="minorHAnsi"/>
                <w:sz w:val="28"/>
                <w:szCs w:val="28"/>
              </w:rPr>
            </w:pPr>
            <w:r w:rsidRPr="009B253B">
              <w:rPr>
                <w:rFonts w:cstheme="minorHAnsi"/>
                <w:sz w:val="28"/>
                <w:szCs w:val="28"/>
              </w:rPr>
              <w:t xml:space="preserve">three relevant examples of market research and one other piece of investigation, such as an image of a source of inspiration </w:t>
            </w:r>
          </w:p>
          <w:p w:rsidR="002C7521" w:rsidRPr="009B253B" w:rsidRDefault="002C7521" w:rsidP="002C7521">
            <w:pPr>
              <w:pStyle w:val="ListParagraph"/>
              <w:numPr>
                <w:ilvl w:val="0"/>
                <w:numId w:val="3"/>
              </w:numPr>
              <w:ind w:left="201" w:hanging="201"/>
              <w:rPr>
                <w:rFonts w:cstheme="minorHAnsi"/>
                <w:sz w:val="28"/>
                <w:szCs w:val="28"/>
              </w:rPr>
            </w:pPr>
            <w:r w:rsidRPr="009B253B">
              <w:rPr>
                <w:rFonts w:cstheme="minorHAnsi"/>
                <w:sz w:val="28"/>
                <w:szCs w:val="28"/>
              </w:rPr>
              <w:t xml:space="preserve">two to four developments* depending on </w:t>
            </w:r>
          </w:p>
          <w:p w:rsidR="002C7521" w:rsidRPr="009B253B" w:rsidRDefault="002C7521" w:rsidP="002C7521">
            <w:pPr>
              <w:pStyle w:val="ListParagraph"/>
              <w:ind w:left="201"/>
              <w:rPr>
                <w:rFonts w:cstheme="minorHAnsi"/>
                <w:sz w:val="28"/>
                <w:szCs w:val="28"/>
              </w:rPr>
            </w:pPr>
            <w:r w:rsidRPr="009B253B">
              <w:rPr>
                <w:rFonts w:cstheme="minorHAnsi"/>
                <w:sz w:val="28"/>
                <w:szCs w:val="28"/>
              </w:rPr>
              <w:t xml:space="preserve">the design </w:t>
            </w:r>
            <w:proofErr w:type="gramStart"/>
            <w:r w:rsidRPr="009B253B">
              <w:rPr>
                <w:rFonts w:cstheme="minorHAnsi"/>
                <w:sz w:val="28"/>
                <w:szCs w:val="28"/>
              </w:rPr>
              <w:t>brief</w:t>
            </w:r>
            <w:proofErr w:type="gramEnd"/>
            <w:r w:rsidRPr="009B253B">
              <w:rPr>
                <w:rFonts w:cstheme="minorHAnsi"/>
                <w:sz w:val="28"/>
                <w:szCs w:val="28"/>
              </w:rPr>
              <w:t xml:space="preserve"> </w:t>
            </w:r>
          </w:p>
          <w:p w:rsidR="002C7521" w:rsidRPr="009B253B" w:rsidRDefault="002C7521" w:rsidP="002C7521">
            <w:pPr>
              <w:pStyle w:val="ListParagraph"/>
              <w:numPr>
                <w:ilvl w:val="0"/>
                <w:numId w:val="3"/>
              </w:numPr>
              <w:ind w:left="201" w:hanging="201"/>
              <w:rPr>
                <w:rFonts w:cstheme="minorHAnsi"/>
                <w:sz w:val="28"/>
                <w:szCs w:val="28"/>
              </w:rPr>
            </w:pPr>
            <w:r w:rsidRPr="009B253B">
              <w:rPr>
                <w:rFonts w:cstheme="minorHAnsi"/>
                <w:sz w:val="28"/>
                <w:szCs w:val="28"/>
              </w:rPr>
              <w:t xml:space="preserve">design solution </w:t>
            </w:r>
          </w:p>
          <w:p w:rsidR="002C7521" w:rsidRPr="009B253B" w:rsidRDefault="002C7521" w:rsidP="002C7521">
            <w:pPr>
              <w:pStyle w:val="ListParagraph"/>
              <w:numPr>
                <w:ilvl w:val="0"/>
                <w:numId w:val="3"/>
              </w:numPr>
              <w:ind w:left="201" w:hanging="201"/>
              <w:rPr>
                <w:rFonts w:cstheme="minorHAnsi"/>
                <w:sz w:val="28"/>
                <w:szCs w:val="28"/>
              </w:rPr>
            </w:pPr>
            <w:r w:rsidRPr="009B253B">
              <w:rPr>
                <w:rFonts w:cstheme="minorHAnsi"/>
                <w:sz w:val="28"/>
                <w:szCs w:val="28"/>
              </w:rPr>
              <w:t xml:space="preserve">evaluation - Candidates must complete their evaluation on the SQA design evaluation template. </w:t>
            </w:r>
          </w:p>
          <w:p w:rsidR="002C7521" w:rsidRDefault="002C7521" w:rsidP="002C7521">
            <w:pPr>
              <w:pStyle w:val="Default"/>
              <w:ind w:left="201"/>
              <w:rPr>
                <w:rFonts w:asciiTheme="minorHAnsi" w:hAnsiTheme="minorHAnsi" w:cstheme="minorHAnsi"/>
                <w:sz w:val="22"/>
                <w:szCs w:val="22"/>
              </w:rPr>
            </w:pPr>
            <w:r w:rsidRPr="009B253B">
              <w:rPr>
                <w:rFonts w:asciiTheme="minorHAnsi" w:hAnsiTheme="minorHAnsi" w:cstheme="minorHAnsi"/>
                <w:sz w:val="28"/>
                <w:szCs w:val="28"/>
              </w:rPr>
              <w:t>The evaluation must be attached to the first sheet of the design portfolio.</w:t>
            </w:r>
            <w:r w:rsidRPr="00576CDF">
              <w:rPr>
                <w:rFonts w:asciiTheme="minorHAnsi" w:hAnsiTheme="minorHAnsi" w:cstheme="minorHAnsi"/>
              </w:rPr>
              <w:t xml:space="preserve"> </w:t>
            </w:r>
          </w:p>
        </w:tc>
      </w:tr>
      <w:tr w:rsidR="002C7521" w:rsidTr="003C4763">
        <w:trPr>
          <w:trHeight w:val="384"/>
        </w:trPr>
        <w:tc>
          <w:tcPr>
            <w:tcW w:w="4755" w:type="dxa"/>
            <w:tcBorders>
              <w:top w:val="single" w:sz="4" w:space="0" w:color="auto"/>
              <w:left w:val="single" w:sz="4" w:space="0" w:color="auto"/>
              <w:bottom w:val="single" w:sz="4" w:space="0" w:color="auto"/>
              <w:right w:val="single" w:sz="4" w:space="0" w:color="auto"/>
            </w:tcBorders>
            <w:hideMark/>
          </w:tcPr>
          <w:p w:rsidR="002C7521" w:rsidRPr="00576CDF" w:rsidRDefault="002C7521" w:rsidP="002C7521">
            <w:pPr>
              <w:rPr>
                <w:sz w:val="28"/>
                <w:szCs w:val="28"/>
              </w:rPr>
            </w:pPr>
            <w:r w:rsidRPr="00576CDF">
              <w:rPr>
                <w:sz w:val="28"/>
                <w:szCs w:val="28"/>
              </w:rPr>
              <w:t>Total marks: 100</w:t>
            </w:r>
          </w:p>
        </w:tc>
        <w:tc>
          <w:tcPr>
            <w:tcW w:w="4755" w:type="dxa"/>
            <w:tcBorders>
              <w:top w:val="single" w:sz="4" w:space="0" w:color="auto"/>
              <w:left w:val="single" w:sz="4" w:space="0" w:color="auto"/>
              <w:bottom w:val="single" w:sz="4" w:space="0" w:color="auto"/>
              <w:right w:val="single" w:sz="4" w:space="0" w:color="auto"/>
            </w:tcBorders>
            <w:hideMark/>
          </w:tcPr>
          <w:p w:rsidR="002C7521" w:rsidRPr="00576CDF" w:rsidRDefault="002C7521" w:rsidP="002C7521">
            <w:pPr>
              <w:rPr>
                <w:sz w:val="28"/>
                <w:szCs w:val="28"/>
              </w:rPr>
            </w:pPr>
            <w:r w:rsidRPr="00576CDF">
              <w:rPr>
                <w:sz w:val="28"/>
                <w:szCs w:val="28"/>
              </w:rPr>
              <w:t>Total marks: 100</w:t>
            </w:r>
          </w:p>
        </w:tc>
      </w:tr>
    </w:tbl>
    <w:p w:rsidR="00DA0F04" w:rsidRDefault="005D3567" w:rsidP="00DA0F04">
      <w:pPr>
        <w:jc w:val="center"/>
        <w:rPr>
          <w:rFonts w:ascii="72" w:hAnsi="72" w:cs="72"/>
          <w:b/>
          <w:bCs/>
          <w:sz w:val="36"/>
          <w:szCs w:val="36"/>
          <w:u w:val="single"/>
          <w:lang w:val="en-US"/>
        </w:rPr>
      </w:pPr>
      <w:r>
        <w:rPr>
          <w:rFonts w:asciiTheme="minorBidi" w:hAnsiTheme="minorBidi"/>
          <w:sz w:val="28"/>
          <w:szCs w:val="28"/>
        </w:rPr>
        <w:br w:type="page"/>
      </w:r>
      <w:r w:rsidR="00DA0F04" w:rsidRPr="00DA0F04">
        <w:rPr>
          <w:rFonts w:ascii="72" w:hAnsi="72" w:cs="72"/>
          <w:b/>
          <w:bCs/>
          <w:sz w:val="36"/>
          <w:szCs w:val="36"/>
          <w:u w:val="single"/>
          <w:lang w:val="en-US"/>
        </w:rPr>
        <w:lastRenderedPageBreak/>
        <w:t>Biology</w:t>
      </w:r>
    </w:p>
    <w:p w:rsidR="00DA0F04" w:rsidRDefault="00DA0F04" w:rsidP="00DA0F04">
      <w:pPr>
        <w:jc w:val="center"/>
        <w:rPr>
          <w:rFonts w:ascii="72" w:hAnsi="72" w:cs="72"/>
          <w:b/>
          <w:bCs/>
          <w:sz w:val="36"/>
          <w:szCs w:val="36"/>
          <w:u w:val="single"/>
          <w:lang w:val="en-US"/>
        </w:rPr>
      </w:pPr>
    </w:p>
    <w:p w:rsidR="00DA0F04" w:rsidRPr="00DA0F04" w:rsidRDefault="00DA0F04" w:rsidP="00DA0F04">
      <w:pPr>
        <w:jc w:val="center"/>
        <w:rPr>
          <w:rFonts w:ascii="72" w:hAnsi="72" w:cs="72"/>
          <w:b/>
          <w:bCs/>
          <w:sz w:val="36"/>
          <w:szCs w:val="36"/>
          <w:u w:val="single"/>
          <w:lang w:val="en-US"/>
        </w:rPr>
      </w:pPr>
    </w:p>
    <w:tbl>
      <w:tblPr>
        <w:tblStyle w:val="TableGrid"/>
        <w:tblW w:w="9227" w:type="dxa"/>
        <w:tblInd w:w="113" w:type="dxa"/>
        <w:tblLook w:val="04A0" w:firstRow="1" w:lastRow="0" w:firstColumn="1" w:lastColumn="0" w:noHBand="0" w:noVBand="1"/>
      </w:tblPr>
      <w:tblGrid>
        <w:gridCol w:w="3771"/>
        <w:gridCol w:w="5456"/>
      </w:tblGrid>
      <w:tr w:rsidR="00DA0F04" w:rsidTr="00840A8C">
        <w:trPr>
          <w:trHeight w:val="253"/>
        </w:trPr>
        <w:tc>
          <w:tcPr>
            <w:tcW w:w="3771" w:type="dxa"/>
          </w:tcPr>
          <w:p w:rsidR="00DA0F04" w:rsidRDefault="00DA0F04" w:rsidP="00840A8C">
            <w:pPr>
              <w:jc w:val="center"/>
              <w:rPr>
                <w:b/>
                <w:bCs/>
                <w:sz w:val="24"/>
                <w:szCs w:val="24"/>
                <w:lang w:val="en-US"/>
              </w:rPr>
            </w:pPr>
            <w:r>
              <w:rPr>
                <w:b/>
                <w:bCs/>
                <w:sz w:val="24"/>
                <w:szCs w:val="24"/>
                <w:lang w:val="en-US"/>
              </w:rPr>
              <w:t>Assessment Item</w:t>
            </w:r>
          </w:p>
        </w:tc>
        <w:tc>
          <w:tcPr>
            <w:tcW w:w="5456" w:type="dxa"/>
          </w:tcPr>
          <w:p w:rsidR="00DA0F04" w:rsidRDefault="00DA0F04" w:rsidP="00840A8C">
            <w:pPr>
              <w:jc w:val="center"/>
              <w:rPr>
                <w:b/>
                <w:bCs/>
                <w:sz w:val="24"/>
                <w:szCs w:val="24"/>
                <w:lang w:val="en-US"/>
              </w:rPr>
            </w:pPr>
            <w:r>
              <w:rPr>
                <w:b/>
                <w:bCs/>
                <w:sz w:val="24"/>
                <w:szCs w:val="24"/>
                <w:lang w:val="en-US"/>
              </w:rPr>
              <w:t>Units Covered</w:t>
            </w:r>
          </w:p>
        </w:tc>
      </w:tr>
      <w:tr w:rsidR="00DA0F04" w:rsidTr="00840A8C">
        <w:trPr>
          <w:trHeight w:val="773"/>
        </w:trPr>
        <w:tc>
          <w:tcPr>
            <w:tcW w:w="3771" w:type="dxa"/>
          </w:tcPr>
          <w:p w:rsidR="00DA0F04" w:rsidRDefault="00DA0F04" w:rsidP="00840A8C">
            <w:pPr>
              <w:jc w:val="center"/>
              <w:rPr>
                <w:b/>
                <w:bCs/>
                <w:sz w:val="28"/>
                <w:szCs w:val="28"/>
                <w:lang w:val="en-US"/>
              </w:rPr>
            </w:pPr>
          </w:p>
          <w:p w:rsidR="00DA0F04" w:rsidRDefault="00DA0F04" w:rsidP="00840A8C">
            <w:pPr>
              <w:jc w:val="center"/>
              <w:rPr>
                <w:b/>
                <w:bCs/>
                <w:sz w:val="28"/>
                <w:szCs w:val="28"/>
                <w:lang w:val="en-US"/>
              </w:rPr>
            </w:pPr>
            <w:r w:rsidRPr="00DA0F04">
              <w:rPr>
                <w:b/>
                <w:bCs/>
                <w:sz w:val="28"/>
                <w:szCs w:val="28"/>
                <w:lang w:val="en-US"/>
              </w:rPr>
              <w:t>Individual SQA Devised National 5 Question Papers</w:t>
            </w:r>
          </w:p>
          <w:p w:rsidR="00DA0F04" w:rsidRPr="00DA0F04" w:rsidRDefault="00DA0F04" w:rsidP="00840A8C">
            <w:pPr>
              <w:jc w:val="center"/>
              <w:rPr>
                <w:b/>
                <w:bCs/>
                <w:sz w:val="28"/>
                <w:szCs w:val="28"/>
                <w:lang w:val="en-US"/>
              </w:rPr>
            </w:pPr>
          </w:p>
        </w:tc>
        <w:tc>
          <w:tcPr>
            <w:tcW w:w="5456" w:type="dxa"/>
          </w:tcPr>
          <w:p w:rsidR="00DA0F04" w:rsidRDefault="00DA0F04" w:rsidP="00840A8C">
            <w:pPr>
              <w:jc w:val="center"/>
              <w:rPr>
                <w:sz w:val="28"/>
                <w:szCs w:val="28"/>
                <w:lang w:val="en-US"/>
              </w:rPr>
            </w:pPr>
          </w:p>
          <w:p w:rsidR="00DA0F04" w:rsidRPr="00DA0F04" w:rsidRDefault="00DA0F04" w:rsidP="00840A8C">
            <w:pPr>
              <w:jc w:val="center"/>
              <w:rPr>
                <w:sz w:val="28"/>
                <w:szCs w:val="28"/>
                <w:lang w:val="en-US"/>
              </w:rPr>
            </w:pPr>
            <w:r w:rsidRPr="00DA0F04">
              <w:rPr>
                <w:sz w:val="28"/>
                <w:szCs w:val="28"/>
                <w:lang w:val="en-US"/>
              </w:rPr>
              <w:t xml:space="preserve">Unit 1 – </w:t>
            </w:r>
            <w:r w:rsidRPr="00DA0F04">
              <w:rPr>
                <w:b/>
                <w:bCs/>
                <w:sz w:val="28"/>
                <w:szCs w:val="28"/>
                <w:lang w:val="en-US"/>
              </w:rPr>
              <w:t>Cell Biology</w:t>
            </w:r>
          </w:p>
          <w:p w:rsidR="00DA0F04" w:rsidRPr="00DA0F04" w:rsidRDefault="00DA0F04" w:rsidP="00840A8C">
            <w:pPr>
              <w:jc w:val="center"/>
              <w:rPr>
                <w:sz w:val="28"/>
                <w:szCs w:val="28"/>
                <w:lang w:val="en-US"/>
              </w:rPr>
            </w:pPr>
            <w:r w:rsidRPr="00DA0F04">
              <w:rPr>
                <w:sz w:val="28"/>
                <w:szCs w:val="28"/>
                <w:lang w:val="en-US"/>
              </w:rPr>
              <w:t xml:space="preserve">Unit 2 – </w:t>
            </w:r>
            <w:r w:rsidRPr="00DA0F04">
              <w:rPr>
                <w:b/>
                <w:bCs/>
                <w:sz w:val="28"/>
                <w:szCs w:val="28"/>
                <w:lang w:val="en-US"/>
              </w:rPr>
              <w:t>Multicellular Organisms</w:t>
            </w:r>
          </w:p>
          <w:p w:rsidR="00DA0F04" w:rsidRDefault="00DA0F04" w:rsidP="00840A8C">
            <w:pPr>
              <w:jc w:val="center"/>
              <w:rPr>
                <w:b/>
                <w:bCs/>
                <w:sz w:val="28"/>
                <w:szCs w:val="28"/>
                <w:lang w:val="en-US"/>
              </w:rPr>
            </w:pPr>
            <w:r w:rsidRPr="00DA0F04">
              <w:rPr>
                <w:sz w:val="28"/>
                <w:szCs w:val="28"/>
                <w:lang w:val="en-US"/>
              </w:rPr>
              <w:t xml:space="preserve">Unit 3 – </w:t>
            </w:r>
            <w:r w:rsidRPr="00DA0F04">
              <w:rPr>
                <w:b/>
                <w:bCs/>
                <w:sz w:val="28"/>
                <w:szCs w:val="28"/>
                <w:lang w:val="en-US"/>
              </w:rPr>
              <w:t>Life on Earth</w:t>
            </w:r>
          </w:p>
          <w:p w:rsidR="00DA0F04" w:rsidRPr="00DA0F04" w:rsidRDefault="00DA0F04" w:rsidP="00840A8C">
            <w:pPr>
              <w:jc w:val="center"/>
              <w:rPr>
                <w:b/>
                <w:bCs/>
                <w:sz w:val="28"/>
                <w:szCs w:val="28"/>
                <w:lang w:val="en-US"/>
              </w:rPr>
            </w:pPr>
          </w:p>
        </w:tc>
      </w:tr>
      <w:tr w:rsidR="00DA0F04" w:rsidTr="00840A8C">
        <w:trPr>
          <w:trHeight w:val="520"/>
        </w:trPr>
        <w:tc>
          <w:tcPr>
            <w:tcW w:w="3771" w:type="dxa"/>
          </w:tcPr>
          <w:p w:rsidR="00DA0F04" w:rsidRDefault="00DA0F04" w:rsidP="00840A8C">
            <w:pPr>
              <w:jc w:val="center"/>
              <w:rPr>
                <w:b/>
                <w:bCs/>
                <w:sz w:val="28"/>
                <w:szCs w:val="28"/>
                <w:lang w:val="en-US"/>
              </w:rPr>
            </w:pPr>
          </w:p>
          <w:p w:rsidR="00DA0F04" w:rsidRDefault="00DA0F04" w:rsidP="00840A8C">
            <w:pPr>
              <w:jc w:val="center"/>
              <w:rPr>
                <w:b/>
                <w:bCs/>
                <w:sz w:val="28"/>
                <w:szCs w:val="28"/>
                <w:lang w:val="en-US"/>
              </w:rPr>
            </w:pPr>
            <w:r w:rsidRPr="00DA0F04">
              <w:rPr>
                <w:b/>
                <w:bCs/>
                <w:sz w:val="28"/>
                <w:szCs w:val="28"/>
                <w:lang w:val="en-US"/>
              </w:rPr>
              <w:t>Internal Assessment – Prelim</w:t>
            </w:r>
          </w:p>
          <w:p w:rsidR="00DA0F04" w:rsidRPr="00DA0F04" w:rsidRDefault="00DA0F04" w:rsidP="00840A8C">
            <w:pPr>
              <w:jc w:val="center"/>
              <w:rPr>
                <w:b/>
                <w:bCs/>
                <w:sz w:val="28"/>
                <w:szCs w:val="28"/>
                <w:lang w:val="en-US"/>
              </w:rPr>
            </w:pPr>
          </w:p>
        </w:tc>
        <w:tc>
          <w:tcPr>
            <w:tcW w:w="5456" w:type="dxa"/>
          </w:tcPr>
          <w:p w:rsidR="00DA0F04" w:rsidRDefault="00DA0F04" w:rsidP="00840A8C">
            <w:pPr>
              <w:jc w:val="center"/>
              <w:rPr>
                <w:sz w:val="28"/>
                <w:szCs w:val="28"/>
                <w:lang w:val="en-US"/>
              </w:rPr>
            </w:pPr>
          </w:p>
          <w:p w:rsidR="00DA0F04" w:rsidRDefault="00DA0F04" w:rsidP="00840A8C">
            <w:pPr>
              <w:jc w:val="center"/>
              <w:rPr>
                <w:sz w:val="28"/>
                <w:szCs w:val="28"/>
                <w:lang w:val="en-US"/>
              </w:rPr>
            </w:pPr>
            <w:r w:rsidRPr="00DA0F04">
              <w:rPr>
                <w:sz w:val="28"/>
                <w:szCs w:val="28"/>
                <w:lang w:val="en-US"/>
              </w:rPr>
              <w:t xml:space="preserve">Unit 1 – </w:t>
            </w:r>
            <w:r w:rsidRPr="00DA0F04">
              <w:rPr>
                <w:b/>
                <w:bCs/>
                <w:sz w:val="28"/>
                <w:szCs w:val="28"/>
                <w:lang w:val="en-US"/>
              </w:rPr>
              <w:t>Cell Biology</w:t>
            </w:r>
          </w:p>
          <w:p w:rsidR="00DA0F04" w:rsidRDefault="00DA0F04" w:rsidP="00840A8C">
            <w:pPr>
              <w:jc w:val="center"/>
              <w:rPr>
                <w:sz w:val="28"/>
                <w:szCs w:val="28"/>
                <w:lang w:val="en-US"/>
              </w:rPr>
            </w:pPr>
            <w:r w:rsidRPr="00DA0F04">
              <w:rPr>
                <w:sz w:val="28"/>
                <w:szCs w:val="28"/>
                <w:lang w:val="en-US"/>
              </w:rPr>
              <w:t xml:space="preserve">Unit 3 – </w:t>
            </w:r>
            <w:r w:rsidRPr="00DA0F04">
              <w:rPr>
                <w:b/>
                <w:bCs/>
                <w:sz w:val="28"/>
                <w:szCs w:val="28"/>
                <w:lang w:val="en-US"/>
              </w:rPr>
              <w:t>Life on Earth</w:t>
            </w:r>
            <w:r w:rsidRPr="00DA0F04">
              <w:rPr>
                <w:sz w:val="28"/>
                <w:szCs w:val="28"/>
                <w:lang w:val="en-US"/>
              </w:rPr>
              <w:t xml:space="preserve"> </w:t>
            </w:r>
          </w:p>
          <w:p w:rsidR="00DA0F04" w:rsidRPr="00DA0F04" w:rsidRDefault="00DA0F04" w:rsidP="00840A8C">
            <w:pPr>
              <w:jc w:val="center"/>
              <w:rPr>
                <w:sz w:val="28"/>
                <w:szCs w:val="28"/>
                <w:lang w:val="en-US"/>
              </w:rPr>
            </w:pPr>
          </w:p>
        </w:tc>
      </w:tr>
      <w:tr w:rsidR="00DA0F04" w:rsidTr="00840A8C">
        <w:trPr>
          <w:trHeight w:val="1040"/>
        </w:trPr>
        <w:tc>
          <w:tcPr>
            <w:tcW w:w="3771" w:type="dxa"/>
          </w:tcPr>
          <w:p w:rsidR="00DA0F04" w:rsidRDefault="00DA0F04" w:rsidP="00840A8C">
            <w:pPr>
              <w:jc w:val="center"/>
              <w:rPr>
                <w:b/>
                <w:bCs/>
                <w:sz w:val="28"/>
                <w:szCs w:val="28"/>
                <w:lang w:val="en-US"/>
              </w:rPr>
            </w:pPr>
          </w:p>
          <w:p w:rsidR="00DA0F04" w:rsidRDefault="00DA0F04" w:rsidP="00840A8C">
            <w:pPr>
              <w:jc w:val="center"/>
              <w:rPr>
                <w:b/>
                <w:bCs/>
                <w:sz w:val="28"/>
                <w:szCs w:val="28"/>
                <w:lang w:val="en-US"/>
              </w:rPr>
            </w:pPr>
          </w:p>
          <w:p w:rsidR="00DA0F04" w:rsidRDefault="00DA0F04" w:rsidP="00840A8C">
            <w:pPr>
              <w:jc w:val="center"/>
              <w:rPr>
                <w:b/>
                <w:bCs/>
                <w:sz w:val="28"/>
                <w:szCs w:val="28"/>
                <w:lang w:val="en-US"/>
              </w:rPr>
            </w:pPr>
          </w:p>
          <w:p w:rsidR="00DA0F04" w:rsidRPr="00DA0F04" w:rsidRDefault="00DA0F04" w:rsidP="00840A8C">
            <w:pPr>
              <w:jc w:val="center"/>
              <w:rPr>
                <w:b/>
                <w:bCs/>
                <w:sz w:val="28"/>
                <w:szCs w:val="28"/>
                <w:lang w:val="en-US"/>
              </w:rPr>
            </w:pPr>
            <w:r w:rsidRPr="00DA0F04">
              <w:rPr>
                <w:b/>
                <w:bCs/>
                <w:sz w:val="28"/>
                <w:szCs w:val="28"/>
                <w:lang w:val="en-US"/>
              </w:rPr>
              <w:t xml:space="preserve">Internal Class Assessment and Coursework  </w:t>
            </w:r>
          </w:p>
        </w:tc>
        <w:tc>
          <w:tcPr>
            <w:tcW w:w="5456" w:type="dxa"/>
          </w:tcPr>
          <w:p w:rsidR="00DA0F04" w:rsidRDefault="00DA0F04" w:rsidP="00840A8C">
            <w:pPr>
              <w:jc w:val="center"/>
              <w:rPr>
                <w:sz w:val="28"/>
                <w:szCs w:val="28"/>
                <w:lang w:val="en-US"/>
              </w:rPr>
            </w:pPr>
          </w:p>
          <w:p w:rsidR="00DA0F04" w:rsidRDefault="00DA0F04" w:rsidP="00840A8C">
            <w:pPr>
              <w:jc w:val="center"/>
              <w:rPr>
                <w:sz w:val="28"/>
                <w:szCs w:val="28"/>
                <w:lang w:val="en-US"/>
              </w:rPr>
            </w:pPr>
            <w:r w:rsidRPr="00DA0F04">
              <w:rPr>
                <w:sz w:val="28"/>
                <w:szCs w:val="28"/>
                <w:lang w:val="en-US"/>
              </w:rPr>
              <w:t xml:space="preserve">This occurs throughout the year. </w:t>
            </w:r>
          </w:p>
          <w:p w:rsidR="00DA0F04" w:rsidRDefault="00DA0F04" w:rsidP="00840A8C">
            <w:pPr>
              <w:jc w:val="center"/>
              <w:rPr>
                <w:sz w:val="28"/>
                <w:szCs w:val="28"/>
                <w:lang w:val="en-US"/>
              </w:rPr>
            </w:pPr>
            <w:r w:rsidRPr="00DA0F04">
              <w:rPr>
                <w:sz w:val="28"/>
                <w:szCs w:val="28"/>
                <w:lang w:val="en-US"/>
              </w:rPr>
              <w:t>Every pupil has the opportunity to sit an assessment at the end of each section. If this evidence is robust enough, then this will be considered to support the above pieces of assessment.</w:t>
            </w:r>
          </w:p>
          <w:p w:rsidR="00DA0F04" w:rsidRPr="00DA0F04" w:rsidRDefault="00DA0F04" w:rsidP="00840A8C">
            <w:pPr>
              <w:jc w:val="center"/>
              <w:rPr>
                <w:sz w:val="28"/>
                <w:szCs w:val="28"/>
                <w:lang w:val="en-US"/>
              </w:rPr>
            </w:pPr>
          </w:p>
        </w:tc>
      </w:tr>
    </w:tbl>
    <w:p w:rsidR="00DA0F04" w:rsidRDefault="00DA0F04">
      <w:pPr>
        <w:rPr>
          <w:rFonts w:asciiTheme="minorBidi" w:hAnsiTheme="minorBidi"/>
          <w:sz w:val="28"/>
          <w:szCs w:val="28"/>
        </w:rPr>
      </w:pPr>
    </w:p>
    <w:p w:rsidR="00DA0F04" w:rsidRDefault="00DA0F04">
      <w:pPr>
        <w:rPr>
          <w:rFonts w:ascii="72" w:hAnsi="72" w:cs="72"/>
          <w:b/>
          <w:bCs/>
          <w:sz w:val="36"/>
          <w:szCs w:val="36"/>
          <w:u w:val="single"/>
        </w:rPr>
      </w:pPr>
      <w:r>
        <w:rPr>
          <w:rFonts w:ascii="72" w:hAnsi="72" w:cs="72"/>
          <w:b/>
          <w:bCs/>
          <w:sz w:val="36"/>
          <w:szCs w:val="36"/>
          <w:u w:val="single"/>
        </w:rPr>
        <w:br w:type="page"/>
      </w:r>
    </w:p>
    <w:p w:rsidR="001F4035" w:rsidRPr="00205519" w:rsidRDefault="001F4035" w:rsidP="00205519">
      <w:pPr>
        <w:jc w:val="center"/>
        <w:rPr>
          <w:rFonts w:asciiTheme="minorBidi" w:hAnsiTheme="minorBidi"/>
          <w:sz w:val="28"/>
          <w:szCs w:val="28"/>
        </w:rPr>
      </w:pPr>
      <w:r w:rsidRPr="00EB6839">
        <w:rPr>
          <w:rFonts w:ascii="72" w:hAnsi="72" w:cs="72"/>
          <w:b/>
          <w:bCs/>
          <w:sz w:val="36"/>
          <w:szCs w:val="36"/>
          <w:u w:val="single"/>
        </w:rPr>
        <w:lastRenderedPageBreak/>
        <w:t>Business Education</w:t>
      </w:r>
    </w:p>
    <w:p w:rsidR="00A57D6E" w:rsidRDefault="00A57D6E" w:rsidP="00B245E5">
      <w:pPr>
        <w:jc w:val="center"/>
        <w:rPr>
          <w:rFonts w:ascii="72" w:hAnsi="72" w:cs="72"/>
          <w:b/>
          <w:bCs/>
          <w:sz w:val="36"/>
          <w:szCs w:val="36"/>
          <w:u w:val="single"/>
        </w:rPr>
      </w:pPr>
    </w:p>
    <w:p w:rsidR="00B245E5" w:rsidRPr="00B245E5" w:rsidRDefault="001F4035" w:rsidP="00B245E5">
      <w:pPr>
        <w:jc w:val="center"/>
        <w:rPr>
          <w:rFonts w:ascii="72" w:hAnsi="72" w:cs="72"/>
          <w:b/>
          <w:bCs/>
          <w:sz w:val="36"/>
          <w:szCs w:val="36"/>
          <w:u w:val="single"/>
        </w:rPr>
      </w:pPr>
      <w:r w:rsidRPr="003B3FB2">
        <w:rPr>
          <w:rFonts w:ascii="72" w:hAnsi="72" w:cs="72"/>
          <w:b/>
          <w:bCs/>
          <w:sz w:val="36"/>
          <w:szCs w:val="36"/>
          <w:u w:val="single"/>
        </w:rPr>
        <w:t>N5 Admin &amp; IT</w:t>
      </w:r>
    </w:p>
    <w:tbl>
      <w:tblPr>
        <w:tblStyle w:val="TableGrid"/>
        <w:tblW w:w="0" w:type="auto"/>
        <w:tblInd w:w="113" w:type="dxa"/>
        <w:tblLook w:val="04A0" w:firstRow="1" w:lastRow="0" w:firstColumn="1" w:lastColumn="0" w:noHBand="0" w:noVBand="1"/>
      </w:tblPr>
      <w:tblGrid>
        <w:gridCol w:w="421"/>
        <w:gridCol w:w="9639"/>
      </w:tblGrid>
      <w:tr w:rsidR="00B245E5" w:rsidTr="00B245E5">
        <w:tc>
          <w:tcPr>
            <w:tcW w:w="10060" w:type="dxa"/>
            <w:gridSpan w:val="2"/>
          </w:tcPr>
          <w:p w:rsidR="00B245E5" w:rsidRPr="00B245E5" w:rsidRDefault="00B245E5" w:rsidP="00603F15">
            <w:pPr>
              <w:rPr>
                <w:b/>
                <w:bCs/>
                <w:sz w:val="28"/>
                <w:szCs w:val="28"/>
              </w:rPr>
            </w:pPr>
            <w:r w:rsidRPr="00B245E5">
              <w:rPr>
                <w:b/>
                <w:bCs/>
                <w:sz w:val="28"/>
                <w:szCs w:val="28"/>
              </w:rPr>
              <w:t>Significant Pieces of Work</w:t>
            </w:r>
          </w:p>
          <w:p w:rsidR="00B245E5" w:rsidRPr="00B245E5" w:rsidRDefault="00B245E5" w:rsidP="00603F15">
            <w:pPr>
              <w:rPr>
                <w:b/>
                <w:bCs/>
                <w:sz w:val="28"/>
                <w:szCs w:val="28"/>
              </w:rPr>
            </w:pPr>
          </w:p>
        </w:tc>
      </w:tr>
      <w:tr w:rsidR="00B245E5" w:rsidTr="00B245E5">
        <w:trPr>
          <w:trHeight w:val="836"/>
        </w:trPr>
        <w:tc>
          <w:tcPr>
            <w:tcW w:w="421" w:type="dxa"/>
          </w:tcPr>
          <w:p w:rsidR="00B245E5" w:rsidRPr="00B245E5" w:rsidRDefault="00B245E5" w:rsidP="00603F15">
            <w:pPr>
              <w:rPr>
                <w:b/>
                <w:bCs/>
                <w:sz w:val="28"/>
                <w:szCs w:val="28"/>
              </w:rPr>
            </w:pPr>
            <w:r w:rsidRPr="00B245E5">
              <w:rPr>
                <w:b/>
                <w:bCs/>
                <w:sz w:val="28"/>
                <w:szCs w:val="28"/>
              </w:rPr>
              <w:t>1</w:t>
            </w:r>
          </w:p>
        </w:tc>
        <w:tc>
          <w:tcPr>
            <w:tcW w:w="9639" w:type="dxa"/>
          </w:tcPr>
          <w:p w:rsidR="00B245E5" w:rsidRPr="00B245E5" w:rsidRDefault="00B245E5" w:rsidP="00603F15">
            <w:pPr>
              <w:rPr>
                <w:b/>
                <w:bCs/>
                <w:sz w:val="28"/>
                <w:szCs w:val="28"/>
              </w:rPr>
            </w:pPr>
            <w:r w:rsidRPr="00B245E5">
              <w:rPr>
                <w:b/>
                <w:bCs/>
                <w:sz w:val="28"/>
                <w:szCs w:val="28"/>
              </w:rPr>
              <w:t>Class Assessments</w:t>
            </w:r>
          </w:p>
          <w:p w:rsidR="00B245E5" w:rsidRPr="00B245E5" w:rsidRDefault="00B245E5" w:rsidP="00603F15">
            <w:pPr>
              <w:rPr>
                <w:sz w:val="28"/>
                <w:szCs w:val="28"/>
              </w:rPr>
            </w:pPr>
            <w:r w:rsidRPr="00B245E5">
              <w:rPr>
                <w:sz w:val="28"/>
                <w:szCs w:val="28"/>
              </w:rPr>
              <w:t>Pupils have already attempted an assessment for their spreadsheet unit.  This was completed in October 2020.</w:t>
            </w:r>
          </w:p>
          <w:p w:rsidR="00B245E5" w:rsidRPr="00B245E5" w:rsidRDefault="00B245E5" w:rsidP="00603F15">
            <w:pPr>
              <w:rPr>
                <w:sz w:val="28"/>
                <w:szCs w:val="28"/>
              </w:rPr>
            </w:pPr>
          </w:p>
          <w:p w:rsidR="00B245E5" w:rsidRPr="00B245E5" w:rsidRDefault="00B245E5" w:rsidP="00603F15">
            <w:pPr>
              <w:rPr>
                <w:sz w:val="28"/>
                <w:szCs w:val="28"/>
              </w:rPr>
            </w:pPr>
            <w:r w:rsidRPr="00B245E5">
              <w:rPr>
                <w:sz w:val="28"/>
                <w:szCs w:val="28"/>
              </w:rPr>
              <w:t xml:space="preserve">Pupils will complete an integrated word processing and CIA assessment. </w:t>
            </w:r>
          </w:p>
          <w:p w:rsidR="00B245E5" w:rsidRPr="00B245E5" w:rsidRDefault="00B245E5" w:rsidP="00603F15">
            <w:pPr>
              <w:rPr>
                <w:sz w:val="28"/>
                <w:szCs w:val="28"/>
              </w:rPr>
            </w:pPr>
          </w:p>
          <w:p w:rsidR="00B245E5" w:rsidRPr="00B245E5" w:rsidRDefault="00B245E5" w:rsidP="00603F15">
            <w:pPr>
              <w:rPr>
                <w:sz w:val="28"/>
                <w:szCs w:val="28"/>
              </w:rPr>
            </w:pPr>
            <w:r w:rsidRPr="00B245E5">
              <w:rPr>
                <w:sz w:val="28"/>
                <w:szCs w:val="28"/>
              </w:rPr>
              <w:t xml:space="preserve">Pupils will be given regular short, timed theory questions to evaluate their theory knowledge.  </w:t>
            </w:r>
          </w:p>
          <w:p w:rsidR="00B245E5" w:rsidRPr="00B245E5" w:rsidRDefault="00B245E5" w:rsidP="00603F15">
            <w:pPr>
              <w:rPr>
                <w:sz w:val="28"/>
                <w:szCs w:val="28"/>
              </w:rPr>
            </w:pPr>
          </w:p>
        </w:tc>
      </w:tr>
      <w:tr w:rsidR="00B245E5" w:rsidTr="00B245E5">
        <w:trPr>
          <w:trHeight w:val="836"/>
        </w:trPr>
        <w:tc>
          <w:tcPr>
            <w:tcW w:w="421" w:type="dxa"/>
          </w:tcPr>
          <w:p w:rsidR="00B245E5" w:rsidRPr="00B245E5" w:rsidRDefault="00B245E5" w:rsidP="00603F15">
            <w:pPr>
              <w:rPr>
                <w:b/>
                <w:bCs/>
                <w:sz w:val="28"/>
                <w:szCs w:val="28"/>
              </w:rPr>
            </w:pPr>
            <w:r w:rsidRPr="00B245E5">
              <w:rPr>
                <w:b/>
                <w:bCs/>
                <w:sz w:val="28"/>
                <w:szCs w:val="28"/>
              </w:rPr>
              <w:t>2</w:t>
            </w:r>
          </w:p>
        </w:tc>
        <w:tc>
          <w:tcPr>
            <w:tcW w:w="9639" w:type="dxa"/>
          </w:tcPr>
          <w:p w:rsidR="00B245E5" w:rsidRPr="00B245E5" w:rsidRDefault="00B245E5" w:rsidP="00603F15">
            <w:pPr>
              <w:rPr>
                <w:b/>
                <w:bCs/>
                <w:sz w:val="28"/>
                <w:szCs w:val="28"/>
              </w:rPr>
            </w:pPr>
            <w:r w:rsidRPr="00B245E5">
              <w:rPr>
                <w:b/>
                <w:bCs/>
                <w:sz w:val="28"/>
                <w:szCs w:val="28"/>
              </w:rPr>
              <w:t xml:space="preserve">N5 Prelim </w:t>
            </w:r>
          </w:p>
          <w:p w:rsidR="00B245E5" w:rsidRPr="00B245E5" w:rsidRDefault="00B245E5" w:rsidP="00603F15">
            <w:pPr>
              <w:rPr>
                <w:sz w:val="28"/>
                <w:szCs w:val="28"/>
              </w:rPr>
            </w:pPr>
            <w:r w:rsidRPr="00B245E5">
              <w:rPr>
                <w:sz w:val="28"/>
                <w:szCs w:val="28"/>
              </w:rPr>
              <w:t xml:space="preserve">Pupils will sit a prelim paper combing their theory knowledge and their spreadsheet skills in a </w:t>
            </w:r>
            <w:proofErr w:type="gramStart"/>
            <w:r w:rsidRPr="00B245E5">
              <w:rPr>
                <w:sz w:val="28"/>
                <w:szCs w:val="28"/>
              </w:rPr>
              <w:t>scenario based</w:t>
            </w:r>
            <w:proofErr w:type="gramEnd"/>
            <w:r w:rsidRPr="00B245E5">
              <w:rPr>
                <w:sz w:val="28"/>
                <w:szCs w:val="28"/>
              </w:rPr>
              <w:t xml:space="preserve"> context.</w:t>
            </w:r>
          </w:p>
          <w:p w:rsidR="00B245E5" w:rsidRPr="00B245E5" w:rsidRDefault="00B245E5" w:rsidP="00603F15">
            <w:pPr>
              <w:rPr>
                <w:sz w:val="28"/>
                <w:szCs w:val="28"/>
              </w:rPr>
            </w:pPr>
            <w:r w:rsidRPr="00B245E5">
              <w:rPr>
                <w:sz w:val="28"/>
                <w:szCs w:val="28"/>
              </w:rPr>
              <w:t>The date of this is to be confirmed.</w:t>
            </w:r>
          </w:p>
          <w:p w:rsidR="00B245E5" w:rsidRPr="00B245E5" w:rsidRDefault="00B245E5" w:rsidP="00603F15">
            <w:pPr>
              <w:rPr>
                <w:sz w:val="28"/>
                <w:szCs w:val="28"/>
              </w:rPr>
            </w:pPr>
          </w:p>
          <w:p w:rsidR="00B245E5" w:rsidRPr="00B245E5" w:rsidRDefault="00B245E5" w:rsidP="00603F15">
            <w:pPr>
              <w:rPr>
                <w:sz w:val="28"/>
                <w:szCs w:val="28"/>
              </w:rPr>
            </w:pPr>
          </w:p>
        </w:tc>
      </w:tr>
      <w:tr w:rsidR="00B245E5" w:rsidTr="00B245E5">
        <w:trPr>
          <w:trHeight w:val="836"/>
        </w:trPr>
        <w:tc>
          <w:tcPr>
            <w:tcW w:w="421" w:type="dxa"/>
          </w:tcPr>
          <w:p w:rsidR="00B245E5" w:rsidRPr="00B245E5" w:rsidRDefault="00B245E5" w:rsidP="00603F15">
            <w:pPr>
              <w:rPr>
                <w:b/>
                <w:bCs/>
                <w:sz w:val="28"/>
                <w:szCs w:val="28"/>
              </w:rPr>
            </w:pPr>
            <w:r w:rsidRPr="00B245E5">
              <w:rPr>
                <w:b/>
                <w:bCs/>
                <w:sz w:val="28"/>
                <w:szCs w:val="28"/>
              </w:rPr>
              <w:t>3</w:t>
            </w:r>
          </w:p>
        </w:tc>
        <w:tc>
          <w:tcPr>
            <w:tcW w:w="9639" w:type="dxa"/>
          </w:tcPr>
          <w:p w:rsidR="00B245E5" w:rsidRPr="00B245E5" w:rsidRDefault="00B245E5" w:rsidP="00603F15">
            <w:pPr>
              <w:rPr>
                <w:b/>
                <w:bCs/>
                <w:sz w:val="28"/>
                <w:szCs w:val="28"/>
              </w:rPr>
            </w:pPr>
            <w:r w:rsidRPr="00B245E5">
              <w:rPr>
                <w:b/>
                <w:bCs/>
                <w:sz w:val="28"/>
                <w:szCs w:val="28"/>
              </w:rPr>
              <w:t xml:space="preserve">N5 Prelim 2/Assignment </w:t>
            </w:r>
          </w:p>
          <w:p w:rsidR="00B245E5" w:rsidRPr="00B245E5" w:rsidRDefault="00B245E5" w:rsidP="00603F15">
            <w:pPr>
              <w:rPr>
                <w:sz w:val="28"/>
                <w:szCs w:val="28"/>
              </w:rPr>
            </w:pPr>
            <w:r w:rsidRPr="00B245E5">
              <w:rPr>
                <w:sz w:val="28"/>
                <w:szCs w:val="28"/>
              </w:rPr>
              <w:t>N5 pupil will sit an Assignment that combines their theory knowledge and Word Processing, E-diary, E-mail, Internet and PowerPoint skills in a scenario</w:t>
            </w:r>
            <w:r w:rsidR="00455E74">
              <w:rPr>
                <w:sz w:val="28"/>
                <w:szCs w:val="28"/>
              </w:rPr>
              <w:t>-</w:t>
            </w:r>
            <w:r w:rsidRPr="00B245E5">
              <w:rPr>
                <w:sz w:val="28"/>
                <w:szCs w:val="28"/>
              </w:rPr>
              <w:t xml:space="preserve">based context. </w:t>
            </w:r>
          </w:p>
          <w:p w:rsidR="00B245E5" w:rsidRPr="00B245E5" w:rsidRDefault="00B245E5" w:rsidP="00603F15">
            <w:pPr>
              <w:rPr>
                <w:sz w:val="28"/>
                <w:szCs w:val="28"/>
              </w:rPr>
            </w:pPr>
            <w:r w:rsidRPr="00B245E5">
              <w:rPr>
                <w:sz w:val="28"/>
                <w:szCs w:val="28"/>
              </w:rPr>
              <w:t>The date of this is to be confirmed.</w:t>
            </w:r>
          </w:p>
          <w:p w:rsidR="00B245E5" w:rsidRPr="00B245E5" w:rsidRDefault="00B245E5" w:rsidP="00603F15">
            <w:pPr>
              <w:rPr>
                <w:sz w:val="28"/>
                <w:szCs w:val="28"/>
              </w:rPr>
            </w:pPr>
          </w:p>
        </w:tc>
      </w:tr>
    </w:tbl>
    <w:p w:rsidR="001F4035" w:rsidRDefault="001F4035" w:rsidP="001F4035">
      <w:pPr>
        <w:rPr>
          <w:rFonts w:ascii="Trebuchet MS" w:hAnsi="Trebuchet MS"/>
          <w:b/>
          <w:bCs/>
          <w:sz w:val="24"/>
          <w:szCs w:val="24"/>
        </w:rPr>
      </w:pPr>
    </w:p>
    <w:p w:rsidR="00F50209" w:rsidRDefault="00F50209">
      <w:pPr>
        <w:rPr>
          <w:rFonts w:ascii="72" w:hAnsi="72" w:cs="72"/>
          <w:b/>
          <w:bCs/>
          <w:sz w:val="36"/>
          <w:szCs w:val="36"/>
          <w:u w:val="single"/>
        </w:rPr>
      </w:pPr>
      <w:r>
        <w:rPr>
          <w:rFonts w:ascii="72" w:hAnsi="72" w:cs="72"/>
          <w:b/>
          <w:bCs/>
          <w:sz w:val="36"/>
          <w:szCs w:val="36"/>
          <w:u w:val="single"/>
        </w:rPr>
        <w:br w:type="page"/>
      </w:r>
    </w:p>
    <w:p w:rsidR="00F50209" w:rsidRPr="00205519" w:rsidRDefault="00F50209" w:rsidP="00F50209">
      <w:pPr>
        <w:jc w:val="center"/>
        <w:rPr>
          <w:rFonts w:asciiTheme="minorBidi" w:hAnsiTheme="minorBidi"/>
          <w:sz w:val="28"/>
          <w:szCs w:val="28"/>
        </w:rPr>
      </w:pPr>
      <w:r w:rsidRPr="00EB6839">
        <w:rPr>
          <w:rFonts w:ascii="72" w:hAnsi="72" w:cs="72"/>
          <w:b/>
          <w:bCs/>
          <w:sz w:val="36"/>
          <w:szCs w:val="36"/>
          <w:u w:val="single"/>
        </w:rPr>
        <w:lastRenderedPageBreak/>
        <w:t>Business Education</w:t>
      </w:r>
    </w:p>
    <w:p w:rsidR="00F50209" w:rsidRDefault="00F50209" w:rsidP="00A57D6E">
      <w:pPr>
        <w:jc w:val="center"/>
        <w:rPr>
          <w:rFonts w:ascii="72" w:hAnsi="72" w:cs="72"/>
          <w:b/>
          <w:bCs/>
          <w:sz w:val="36"/>
          <w:szCs w:val="36"/>
          <w:u w:val="single"/>
        </w:rPr>
      </w:pPr>
    </w:p>
    <w:p w:rsidR="00A57D6E" w:rsidRPr="00F50209" w:rsidRDefault="00A57D6E" w:rsidP="00F50209">
      <w:pPr>
        <w:jc w:val="center"/>
        <w:rPr>
          <w:rFonts w:ascii="72" w:hAnsi="72" w:cs="72"/>
          <w:b/>
          <w:bCs/>
          <w:sz w:val="36"/>
          <w:szCs w:val="36"/>
          <w:u w:val="single"/>
        </w:rPr>
      </w:pPr>
      <w:r w:rsidRPr="00A57D6E">
        <w:rPr>
          <w:rFonts w:ascii="72" w:hAnsi="72" w:cs="72"/>
          <w:b/>
          <w:bCs/>
          <w:sz w:val="36"/>
          <w:szCs w:val="36"/>
          <w:u w:val="single"/>
        </w:rPr>
        <w:t>N5 Business Management</w:t>
      </w:r>
    </w:p>
    <w:tbl>
      <w:tblPr>
        <w:tblStyle w:val="TableGrid"/>
        <w:tblW w:w="0" w:type="auto"/>
        <w:tblInd w:w="113" w:type="dxa"/>
        <w:tblLook w:val="04A0" w:firstRow="1" w:lastRow="0" w:firstColumn="1" w:lastColumn="0" w:noHBand="0" w:noVBand="1"/>
      </w:tblPr>
      <w:tblGrid>
        <w:gridCol w:w="421"/>
        <w:gridCol w:w="9355"/>
      </w:tblGrid>
      <w:tr w:rsidR="00A57D6E" w:rsidTr="00F50209">
        <w:tc>
          <w:tcPr>
            <w:tcW w:w="9776" w:type="dxa"/>
            <w:gridSpan w:val="2"/>
          </w:tcPr>
          <w:p w:rsidR="00A57D6E" w:rsidRDefault="00A57D6E" w:rsidP="00603F15">
            <w:pPr>
              <w:rPr>
                <w:rFonts w:ascii="Trebuchet MS" w:hAnsi="Trebuchet MS"/>
                <w:b/>
                <w:bCs/>
                <w:sz w:val="28"/>
                <w:szCs w:val="28"/>
              </w:rPr>
            </w:pPr>
            <w:r w:rsidRPr="00A57D6E">
              <w:rPr>
                <w:rFonts w:ascii="Trebuchet MS" w:hAnsi="Trebuchet MS"/>
                <w:b/>
                <w:bCs/>
                <w:sz w:val="28"/>
                <w:szCs w:val="28"/>
              </w:rPr>
              <w:t>Significant Pieces of Work</w:t>
            </w:r>
          </w:p>
          <w:p w:rsidR="00F50209" w:rsidRPr="00A57D6E" w:rsidRDefault="00F50209" w:rsidP="00603F15">
            <w:pPr>
              <w:rPr>
                <w:rFonts w:ascii="Trebuchet MS" w:hAnsi="Trebuchet MS"/>
                <w:b/>
                <w:bCs/>
                <w:sz w:val="28"/>
                <w:szCs w:val="28"/>
              </w:rPr>
            </w:pPr>
          </w:p>
        </w:tc>
      </w:tr>
      <w:tr w:rsidR="00A57D6E" w:rsidTr="00F50209">
        <w:trPr>
          <w:trHeight w:val="836"/>
        </w:trPr>
        <w:tc>
          <w:tcPr>
            <w:tcW w:w="421" w:type="dxa"/>
          </w:tcPr>
          <w:p w:rsidR="00A57D6E" w:rsidRDefault="00A57D6E" w:rsidP="00603F15">
            <w:pPr>
              <w:rPr>
                <w:rFonts w:ascii="Trebuchet MS" w:hAnsi="Trebuchet MS"/>
                <w:b/>
                <w:bCs/>
                <w:sz w:val="24"/>
                <w:szCs w:val="24"/>
              </w:rPr>
            </w:pPr>
            <w:r>
              <w:rPr>
                <w:rFonts w:ascii="Trebuchet MS" w:hAnsi="Trebuchet MS"/>
                <w:b/>
                <w:bCs/>
                <w:sz w:val="24"/>
                <w:szCs w:val="24"/>
              </w:rPr>
              <w:t>1</w:t>
            </w:r>
          </w:p>
        </w:tc>
        <w:tc>
          <w:tcPr>
            <w:tcW w:w="9355" w:type="dxa"/>
          </w:tcPr>
          <w:p w:rsidR="00A57D6E" w:rsidRPr="00A57D6E" w:rsidRDefault="00A57D6E" w:rsidP="00603F15">
            <w:pPr>
              <w:rPr>
                <w:rFonts w:ascii="Trebuchet MS" w:hAnsi="Trebuchet MS"/>
                <w:b/>
                <w:bCs/>
                <w:sz w:val="28"/>
                <w:szCs w:val="28"/>
              </w:rPr>
            </w:pPr>
            <w:r w:rsidRPr="00A57D6E">
              <w:rPr>
                <w:rFonts w:ascii="Trebuchet MS" w:hAnsi="Trebuchet MS"/>
                <w:b/>
                <w:bCs/>
                <w:sz w:val="28"/>
                <w:szCs w:val="28"/>
              </w:rPr>
              <w:t>Class Assessments</w:t>
            </w:r>
          </w:p>
          <w:p w:rsidR="00A57D6E" w:rsidRPr="00F50209" w:rsidRDefault="00A57D6E" w:rsidP="00603F15">
            <w:pPr>
              <w:rPr>
                <w:sz w:val="28"/>
                <w:szCs w:val="28"/>
              </w:rPr>
            </w:pPr>
            <w:r w:rsidRPr="00F50209">
              <w:rPr>
                <w:sz w:val="28"/>
                <w:szCs w:val="28"/>
              </w:rPr>
              <w:t xml:space="preserve">After completing the Understanding Business and Marketing units, pupils will complete a unit assessment to evaluate their progress. </w:t>
            </w:r>
          </w:p>
          <w:p w:rsidR="00A57D6E" w:rsidRPr="00F50209" w:rsidRDefault="00A57D6E" w:rsidP="00603F15">
            <w:pPr>
              <w:rPr>
                <w:sz w:val="28"/>
                <w:szCs w:val="28"/>
              </w:rPr>
            </w:pPr>
          </w:p>
          <w:p w:rsidR="00A57D6E" w:rsidRPr="00F50209" w:rsidRDefault="00A57D6E" w:rsidP="00603F15">
            <w:pPr>
              <w:rPr>
                <w:sz w:val="28"/>
                <w:szCs w:val="28"/>
              </w:rPr>
            </w:pPr>
            <w:r w:rsidRPr="00F50209">
              <w:rPr>
                <w:sz w:val="28"/>
                <w:szCs w:val="28"/>
              </w:rPr>
              <w:t xml:space="preserve">Pupils will be given regular short, timed theory questions to evaluate their theory knowledge.  </w:t>
            </w:r>
          </w:p>
          <w:p w:rsidR="00A57D6E" w:rsidRPr="00A57D6E" w:rsidRDefault="00A57D6E" w:rsidP="00603F15">
            <w:pPr>
              <w:rPr>
                <w:rFonts w:ascii="Trebuchet MS" w:hAnsi="Trebuchet MS"/>
                <w:sz w:val="28"/>
                <w:szCs w:val="28"/>
              </w:rPr>
            </w:pPr>
          </w:p>
        </w:tc>
      </w:tr>
      <w:tr w:rsidR="00A57D6E" w:rsidTr="00F50209">
        <w:trPr>
          <w:trHeight w:val="836"/>
        </w:trPr>
        <w:tc>
          <w:tcPr>
            <w:tcW w:w="421" w:type="dxa"/>
          </w:tcPr>
          <w:p w:rsidR="00A57D6E" w:rsidRDefault="00A57D6E" w:rsidP="00603F15">
            <w:pPr>
              <w:rPr>
                <w:rFonts w:ascii="Trebuchet MS" w:hAnsi="Trebuchet MS"/>
                <w:b/>
                <w:bCs/>
                <w:sz w:val="24"/>
                <w:szCs w:val="24"/>
              </w:rPr>
            </w:pPr>
            <w:r>
              <w:rPr>
                <w:rFonts w:ascii="Trebuchet MS" w:hAnsi="Trebuchet MS"/>
                <w:b/>
                <w:bCs/>
                <w:sz w:val="24"/>
                <w:szCs w:val="24"/>
              </w:rPr>
              <w:t>2</w:t>
            </w:r>
          </w:p>
        </w:tc>
        <w:tc>
          <w:tcPr>
            <w:tcW w:w="9355" w:type="dxa"/>
          </w:tcPr>
          <w:p w:rsidR="00A57D6E" w:rsidRPr="00A57D6E" w:rsidRDefault="00A57D6E" w:rsidP="00603F15">
            <w:pPr>
              <w:rPr>
                <w:rFonts w:ascii="Trebuchet MS" w:hAnsi="Trebuchet MS"/>
                <w:b/>
                <w:bCs/>
                <w:sz w:val="28"/>
                <w:szCs w:val="28"/>
              </w:rPr>
            </w:pPr>
            <w:r w:rsidRPr="00A57D6E">
              <w:rPr>
                <w:rFonts w:ascii="Trebuchet MS" w:hAnsi="Trebuchet MS"/>
                <w:b/>
                <w:bCs/>
                <w:sz w:val="28"/>
                <w:szCs w:val="28"/>
              </w:rPr>
              <w:t>Prelim/ Assessment 1</w:t>
            </w:r>
          </w:p>
          <w:p w:rsidR="00A57D6E" w:rsidRPr="00F50209" w:rsidRDefault="00A57D6E" w:rsidP="00603F15">
            <w:pPr>
              <w:rPr>
                <w:sz w:val="28"/>
                <w:szCs w:val="28"/>
              </w:rPr>
            </w:pPr>
            <w:r w:rsidRPr="00F50209">
              <w:rPr>
                <w:sz w:val="28"/>
                <w:szCs w:val="28"/>
              </w:rPr>
              <w:t xml:space="preserve">Pupils will be tested on their knowledge of the Understanding Business, Marketing and Operations topics within their first prelim paper. </w:t>
            </w:r>
          </w:p>
          <w:p w:rsidR="00A57D6E" w:rsidRPr="00A57D6E" w:rsidRDefault="00A57D6E" w:rsidP="00603F15">
            <w:pPr>
              <w:rPr>
                <w:rFonts w:ascii="Trebuchet MS" w:hAnsi="Trebuchet MS"/>
                <w:sz w:val="28"/>
                <w:szCs w:val="28"/>
              </w:rPr>
            </w:pPr>
          </w:p>
          <w:p w:rsidR="00A57D6E" w:rsidRPr="00A57D6E" w:rsidRDefault="00A57D6E" w:rsidP="00603F15">
            <w:pPr>
              <w:rPr>
                <w:rFonts w:ascii="Trebuchet MS" w:hAnsi="Trebuchet MS"/>
                <w:sz w:val="28"/>
                <w:szCs w:val="28"/>
              </w:rPr>
            </w:pPr>
          </w:p>
        </w:tc>
      </w:tr>
      <w:tr w:rsidR="00A57D6E" w:rsidTr="00F50209">
        <w:trPr>
          <w:trHeight w:val="836"/>
        </w:trPr>
        <w:tc>
          <w:tcPr>
            <w:tcW w:w="421" w:type="dxa"/>
          </w:tcPr>
          <w:p w:rsidR="00A57D6E" w:rsidRDefault="00A57D6E" w:rsidP="00603F15">
            <w:pPr>
              <w:rPr>
                <w:rFonts w:ascii="Trebuchet MS" w:hAnsi="Trebuchet MS"/>
                <w:b/>
                <w:bCs/>
                <w:sz w:val="24"/>
                <w:szCs w:val="24"/>
              </w:rPr>
            </w:pPr>
            <w:r>
              <w:rPr>
                <w:rFonts w:ascii="Trebuchet MS" w:hAnsi="Trebuchet MS"/>
                <w:b/>
                <w:bCs/>
                <w:sz w:val="24"/>
                <w:szCs w:val="24"/>
              </w:rPr>
              <w:t>3</w:t>
            </w:r>
          </w:p>
        </w:tc>
        <w:tc>
          <w:tcPr>
            <w:tcW w:w="9355" w:type="dxa"/>
          </w:tcPr>
          <w:p w:rsidR="00A57D6E" w:rsidRPr="00A57D6E" w:rsidRDefault="00A57D6E" w:rsidP="00603F15">
            <w:pPr>
              <w:rPr>
                <w:rFonts w:ascii="Trebuchet MS" w:hAnsi="Trebuchet MS"/>
                <w:b/>
                <w:bCs/>
                <w:sz w:val="28"/>
                <w:szCs w:val="28"/>
              </w:rPr>
            </w:pPr>
            <w:r w:rsidRPr="00A57D6E">
              <w:rPr>
                <w:rFonts w:ascii="Trebuchet MS" w:hAnsi="Trebuchet MS"/>
                <w:b/>
                <w:bCs/>
                <w:sz w:val="28"/>
                <w:szCs w:val="28"/>
              </w:rPr>
              <w:t>Prelim/ Assessment 2</w:t>
            </w:r>
          </w:p>
          <w:p w:rsidR="00A57D6E" w:rsidRPr="00F50209" w:rsidRDefault="00A57D6E" w:rsidP="00603F15">
            <w:pPr>
              <w:rPr>
                <w:sz w:val="28"/>
                <w:szCs w:val="28"/>
              </w:rPr>
            </w:pPr>
            <w:r w:rsidRPr="00F50209">
              <w:rPr>
                <w:sz w:val="28"/>
                <w:szCs w:val="28"/>
              </w:rPr>
              <w:t xml:space="preserve">Pupils will be tested on their knowledge of all units in the course within a second prelim paper. These units include – Understanding Business, Marketing, Operations, People and Finance. </w:t>
            </w:r>
          </w:p>
          <w:p w:rsidR="00A57D6E" w:rsidRPr="006B3CF5" w:rsidRDefault="00A57D6E" w:rsidP="00AC3848">
            <w:pPr>
              <w:rPr>
                <w:rFonts w:ascii="Trebuchet MS" w:hAnsi="Trebuchet MS"/>
                <w:sz w:val="24"/>
                <w:szCs w:val="24"/>
              </w:rPr>
            </w:pPr>
          </w:p>
        </w:tc>
      </w:tr>
    </w:tbl>
    <w:p w:rsidR="001F4035" w:rsidRDefault="001F4035" w:rsidP="001F4035"/>
    <w:p w:rsidR="00DE4586" w:rsidRPr="00272BE9" w:rsidRDefault="009B253B" w:rsidP="00272BE9">
      <w:pPr>
        <w:jc w:val="center"/>
        <w:rPr>
          <w:rFonts w:ascii="72" w:hAnsi="72" w:cs="72"/>
          <w:b/>
          <w:bCs/>
          <w:sz w:val="36"/>
          <w:szCs w:val="36"/>
          <w:u w:val="single"/>
        </w:rPr>
      </w:pPr>
      <w:r>
        <w:rPr>
          <w:rFonts w:ascii="72" w:hAnsi="72" w:cs="72"/>
          <w:b/>
          <w:bCs/>
          <w:sz w:val="36"/>
          <w:szCs w:val="36"/>
          <w:u w:val="single"/>
        </w:rPr>
        <w:br w:type="page"/>
      </w:r>
      <w:r w:rsidR="00DE4586" w:rsidRPr="00DE4586">
        <w:rPr>
          <w:rFonts w:ascii="72" w:hAnsi="72" w:cs="72"/>
          <w:b/>
          <w:bCs/>
          <w:sz w:val="36"/>
          <w:szCs w:val="36"/>
          <w:u w:val="single"/>
          <w:lang w:val="en-US"/>
        </w:rPr>
        <w:lastRenderedPageBreak/>
        <w:t>Chemistry</w:t>
      </w:r>
    </w:p>
    <w:p w:rsidR="00DE4586" w:rsidRPr="00DE4586" w:rsidRDefault="00DE4586" w:rsidP="00DE4586">
      <w:pPr>
        <w:jc w:val="center"/>
        <w:rPr>
          <w:rFonts w:ascii="72" w:hAnsi="72" w:cs="72"/>
          <w:b/>
          <w:bCs/>
          <w:sz w:val="36"/>
          <w:szCs w:val="36"/>
          <w:u w:val="single"/>
          <w:lang w:val="en-US"/>
        </w:rPr>
      </w:pPr>
    </w:p>
    <w:tbl>
      <w:tblPr>
        <w:tblStyle w:val="TableGrid"/>
        <w:tblW w:w="9634" w:type="dxa"/>
        <w:tblInd w:w="113" w:type="dxa"/>
        <w:tblLook w:val="04A0" w:firstRow="1" w:lastRow="0" w:firstColumn="1" w:lastColumn="0" w:noHBand="0" w:noVBand="1"/>
      </w:tblPr>
      <w:tblGrid>
        <w:gridCol w:w="3771"/>
        <w:gridCol w:w="5863"/>
      </w:tblGrid>
      <w:tr w:rsidR="00DE4586" w:rsidTr="00272BE9">
        <w:trPr>
          <w:trHeight w:val="253"/>
        </w:trPr>
        <w:tc>
          <w:tcPr>
            <w:tcW w:w="3771" w:type="dxa"/>
          </w:tcPr>
          <w:p w:rsidR="00DE4586" w:rsidRPr="00DE4586" w:rsidRDefault="00DE4586" w:rsidP="00840A8C">
            <w:pPr>
              <w:jc w:val="center"/>
              <w:rPr>
                <w:b/>
                <w:bCs/>
                <w:sz w:val="28"/>
                <w:szCs w:val="28"/>
                <w:lang w:val="en-US"/>
              </w:rPr>
            </w:pPr>
            <w:r w:rsidRPr="00DE4586">
              <w:rPr>
                <w:b/>
                <w:bCs/>
                <w:sz w:val="28"/>
                <w:szCs w:val="28"/>
                <w:lang w:val="en-US"/>
              </w:rPr>
              <w:t>Assessment Item</w:t>
            </w:r>
          </w:p>
        </w:tc>
        <w:tc>
          <w:tcPr>
            <w:tcW w:w="5863" w:type="dxa"/>
          </w:tcPr>
          <w:p w:rsidR="00DE4586" w:rsidRPr="00DE4586" w:rsidRDefault="00DE4586" w:rsidP="00840A8C">
            <w:pPr>
              <w:jc w:val="center"/>
              <w:rPr>
                <w:b/>
                <w:bCs/>
                <w:sz w:val="28"/>
                <w:szCs w:val="28"/>
                <w:lang w:val="en-US"/>
              </w:rPr>
            </w:pPr>
            <w:r w:rsidRPr="00DE4586">
              <w:rPr>
                <w:b/>
                <w:bCs/>
                <w:sz w:val="28"/>
                <w:szCs w:val="28"/>
                <w:lang w:val="en-US"/>
              </w:rPr>
              <w:t>Units Covered</w:t>
            </w:r>
          </w:p>
        </w:tc>
      </w:tr>
      <w:tr w:rsidR="00DE4586" w:rsidTr="00272BE9">
        <w:trPr>
          <w:trHeight w:val="773"/>
        </w:trPr>
        <w:tc>
          <w:tcPr>
            <w:tcW w:w="3771" w:type="dxa"/>
          </w:tcPr>
          <w:p w:rsidR="00DE4586" w:rsidRDefault="00DE4586" w:rsidP="00840A8C">
            <w:pPr>
              <w:jc w:val="center"/>
              <w:rPr>
                <w:b/>
                <w:bCs/>
                <w:sz w:val="28"/>
                <w:szCs w:val="28"/>
                <w:lang w:val="en-US"/>
              </w:rPr>
            </w:pPr>
          </w:p>
          <w:p w:rsidR="00DE4586" w:rsidRDefault="00DE4586" w:rsidP="00840A8C">
            <w:pPr>
              <w:jc w:val="center"/>
              <w:rPr>
                <w:b/>
                <w:bCs/>
                <w:sz w:val="28"/>
                <w:szCs w:val="28"/>
                <w:lang w:val="en-US"/>
              </w:rPr>
            </w:pPr>
            <w:r w:rsidRPr="00DE4586">
              <w:rPr>
                <w:b/>
                <w:bCs/>
                <w:sz w:val="28"/>
                <w:szCs w:val="28"/>
                <w:lang w:val="en-US"/>
              </w:rPr>
              <w:t>Individual SQA Devised National 5 Question Papers</w:t>
            </w:r>
          </w:p>
          <w:p w:rsidR="00DE4586" w:rsidRPr="00DE4586" w:rsidRDefault="00DE4586" w:rsidP="00840A8C">
            <w:pPr>
              <w:jc w:val="center"/>
              <w:rPr>
                <w:b/>
                <w:bCs/>
                <w:sz w:val="28"/>
                <w:szCs w:val="28"/>
                <w:lang w:val="en-US"/>
              </w:rPr>
            </w:pPr>
          </w:p>
        </w:tc>
        <w:tc>
          <w:tcPr>
            <w:tcW w:w="5863" w:type="dxa"/>
          </w:tcPr>
          <w:p w:rsidR="00DE4586" w:rsidRDefault="00DE4586" w:rsidP="00840A8C">
            <w:pPr>
              <w:jc w:val="center"/>
              <w:rPr>
                <w:sz w:val="28"/>
                <w:szCs w:val="28"/>
                <w:lang w:val="en-US"/>
              </w:rPr>
            </w:pPr>
          </w:p>
          <w:p w:rsidR="00DE4586" w:rsidRPr="00DE4586" w:rsidRDefault="00DE4586" w:rsidP="00840A8C">
            <w:pPr>
              <w:jc w:val="center"/>
              <w:rPr>
                <w:sz w:val="28"/>
                <w:szCs w:val="28"/>
                <w:lang w:val="en-US"/>
              </w:rPr>
            </w:pPr>
            <w:r w:rsidRPr="00DE4586">
              <w:rPr>
                <w:sz w:val="28"/>
                <w:szCs w:val="28"/>
                <w:lang w:val="en-US"/>
              </w:rPr>
              <w:t xml:space="preserve">Unit 1 – </w:t>
            </w:r>
            <w:r w:rsidRPr="00DE4586">
              <w:rPr>
                <w:b/>
                <w:bCs/>
                <w:sz w:val="28"/>
                <w:szCs w:val="28"/>
                <w:lang w:val="en-US"/>
              </w:rPr>
              <w:t>Changes in Chemical Structure</w:t>
            </w:r>
          </w:p>
          <w:p w:rsidR="00DE4586" w:rsidRPr="00DE4586" w:rsidRDefault="00DE4586" w:rsidP="00840A8C">
            <w:pPr>
              <w:jc w:val="center"/>
              <w:rPr>
                <w:sz w:val="28"/>
                <w:szCs w:val="28"/>
                <w:lang w:val="en-US"/>
              </w:rPr>
            </w:pPr>
            <w:r w:rsidRPr="00DE4586">
              <w:rPr>
                <w:sz w:val="28"/>
                <w:szCs w:val="28"/>
                <w:lang w:val="en-US"/>
              </w:rPr>
              <w:t xml:space="preserve">Unit 2 – </w:t>
            </w:r>
            <w:r w:rsidRPr="00DE4586">
              <w:rPr>
                <w:b/>
                <w:bCs/>
                <w:sz w:val="28"/>
                <w:szCs w:val="28"/>
                <w:lang w:val="en-US"/>
              </w:rPr>
              <w:t>Nature’s Chemistry</w:t>
            </w:r>
          </w:p>
          <w:p w:rsidR="00DE4586" w:rsidRDefault="00DE4586" w:rsidP="00840A8C">
            <w:pPr>
              <w:jc w:val="center"/>
              <w:rPr>
                <w:sz w:val="28"/>
                <w:szCs w:val="28"/>
                <w:lang w:val="en-US"/>
              </w:rPr>
            </w:pPr>
            <w:r w:rsidRPr="00DE4586">
              <w:rPr>
                <w:sz w:val="28"/>
                <w:szCs w:val="28"/>
                <w:lang w:val="en-US"/>
              </w:rPr>
              <w:t xml:space="preserve">Unit 3 – </w:t>
            </w:r>
            <w:r w:rsidRPr="00DE4586">
              <w:rPr>
                <w:b/>
                <w:bCs/>
                <w:sz w:val="28"/>
                <w:szCs w:val="28"/>
                <w:lang w:val="en-US"/>
              </w:rPr>
              <w:t>Chemistry in Society</w:t>
            </w:r>
          </w:p>
          <w:p w:rsidR="00DE4586" w:rsidRPr="00DE4586" w:rsidRDefault="00DE4586" w:rsidP="00840A8C">
            <w:pPr>
              <w:jc w:val="center"/>
              <w:rPr>
                <w:b/>
                <w:bCs/>
                <w:sz w:val="28"/>
                <w:szCs w:val="28"/>
                <w:lang w:val="en-US"/>
              </w:rPr>
            </w:pPr>
          </w:p>
        </w:tc>
      </w:tr>
      <w:tr w:rsidR="00DE4586" w:rsidTr="00272BE9">
        <w:trPr>
          <w:trHeight w:val="520"/>
        </w:trPr>
        <w:tc>
          <w:tcPr>
            <w:tcW w:w="3771" w:type="dxa"/>
          </w:tcPr>
          <w:p w:rsidR="00DE4586" w:rsidRDefault="00DE4586" w:rsidP="00840A8C">
            <w:pPr>
              <w:jc w:val="center"/>
              <w:rPr>
                <w:b/>
                <w:bCs/>
                <w:sz w:val="28"/>
                <w:szCs w:val="28"/>
                <w:lang w:val="en-US"/>
              </w:rPr>
            </w:pPr>
          </w:p>
          <w:p w:rsidR="00DE4586" w:rsidRDefault="00DE4586" w:rsidP="00840A8C">
            <w:pPr>
              <w:jc w:val="center"/>
              <w:rPr>
                <w:b/>
                <w:bCs/>
                <w:sz w:val="28"/>
                <w:szCs w:val="28"/>
                <w:lang w:val="en-US"/>
              </w:rPr>
            </w:pPr>
            <w:r w:rsidRPr="00DE4586">
              <w:rPr>
                <w:b/>
                <w:bCs/>
                <w:sz w:val="28"/>
                <w:szCs w:val="28"/>
                <w:lang w:val="en-US"/>
              </w:rPr>
              <w:t>Internal Assessment – Prelim</w:t>
            </w:r>
          </w:p>
          <w:p w:rsidR="00DE4586" w:rsidRPr="00DE4586" w:rsidRDefault="00DE4586" w:rsidP="00840A8C">
            <w:pPr>
              <w:jc w:val="center"/>
              <w:rPr>
                <w:b/>
                <w:bCs/>
                <w:sz w:val="28"/>
                <w:szCs w:val="28"/>
                <w:lang w:val="en-US"/>
              </w:rPr>
            </w:pPr>
          </w:p>
        </w:tc>
        <w:tc>
          <w:tcPr>
            <w:tcW w:w="5863" w:type="dxa"/>
          </w:tcPr>
          <w:p w:rsidR="00DE4586" w:rsidRDefault="00DE4586" w:rsidP="00840A8C">
            <w:pPr>
              <w:jc w:val="center"/>
              <w:rPr>
                <w:sz w:val="28"/>
                <w:szCs w:val="28"/>
                <w:lang w:val="en-US"/>
              </w:rPr>
            </w:pPr>
          </w:p>
          <w:p w:rsidR="00DE4586" w:rsidRDefault="00DE4586" w:rsidP="00840A8C">
            <w:pPr>
              <w:jc w:val="center"/>
              <w:rPr>
                <w:sz w:val="28"/>
                <w:szCs w:val="28"/>
                <w:lang w:val="en-US"/>
              </w:rPr>
            </w:pPr>
            <w:r w:rsidRPr="00DE4586">
              <w:rPr>
                <w:sz w:val="28"/>
                <w:szCs w:val="28"/>
                <w:lang w:val="en-US"/>
              </w:rPr>
              <w:t>Unit 1 –</w:t>
            </w:r>
            <w:r w:rsidRPr="00DE4586">
              <w:rPr>
                <w:b/>
                <w:bCs/>
                <w:sz w:val="28"/>
                <w:szCs w:val="28"/>
                <w:lang w:val="en-US"/>
              </w:rPr>
              <w:t>Changes in Chemical Structure</w:t>
            </w:r>
            <w:r w:rsidRPr="00DE4586">
              <w:rPr>
                <w:sz w:val="28"/>
                <w:szCs w:val="28"/>
                <w:lang w:val="en-US"/>
              </w:rPr>
              <w:t xml:space="preserve"> </w:t>
            </w:r>
          </w:p>
          <w:p w:rsidR="00DE4586" w:rsidRDefault="00DE4586" w:rsidP="00840A8C">
            <w:pPr>
              <w:jc w:val="center"/>
              <w:rPr>
                <w:sz w:val="28"/>
                <w:szCs w:val="28"/>
                <w:lang w:val="en-US"/>
              </w:rPr>
            </w:pPr>
            <w:r w:rsidRPr="00DE4586">
              <w:rPr>
                <w:sz w:val="28"/>
                <w:szCs w:val="28"/>
                <w:lang w:val="en-US"/>
              </w:rPr>
              <w:t xml:space="preserve">Unit 2 – </w:t>
            </w:r>
            <w:r w:rsidRPr="00DE4586">
              <w:rPr>
                <w:b/>
                <w:bCs/>
                <w:sz w:val="28"/>
                <w:szCs w:val="28"/>
                <w:lang w:val="en-US"/>
              </w:rPr>
              <w:t>Nature’s Chemistry</w:t>
            </w:r>
          </w:p>
          <w:p w:rsidR="00DE4586" w:rsidRPr="00DE4586" w:rsidRDefault="00DE4586" w:rsidP="00840A8C">
            <w:pPr>
              <w:jc w:val="center"/>
              <w:rPr>
                <w:sz w:val="28"/>
                <w:szCs w:val="28"/>
                <w:lang w:val="en-US"/>
              </w:rPr>
            </w:pPr>
          </w:p>
        </w:tc>
      </w:tr>
      <w:tr w:rsidR="00DE4586" w:rsidTr="00272BE9">
        <w:trPr>
          <w:trHeight w:val="1040"/>
        </w:trPr>
        <w:tc>
          <w:tcPr>
            <w:tcW w:w="3771" w:type="dxa"/>
          </w:tcPr>
          <w:p w:rsidR="00DE4586" w:rsidRDefault="00DE4586" w:rsidP="00840A8C">
            <w:pPr>
              <w:jc w:val="center"/>
              <w:rPr>
                <w:b/>
                <w:bCs/>
                <w:sz w:val="28"/>
                <w:szCs w:val="28"/>
                <w:lang w:val="en-US"/>
              </w:rPr>
            </w:pPr>
          </w:p>
          <w:p w:rsidR="00DE4586" w:rsidRDefault="00DE4586" w:rsidP="00840A8C">
            <w:pPr>
              <w:jc w:val="center"/>
              <w:rPr>
                <w:b/>
                <w:bCs/>
                <w:sz w:val="28"/>
                <w:szCs w:val="28"/>
                <w:lang w:val="en-US"/>
              </w:rPr>
            </w:pPr>
          </w:p>
          <w:p w:rsidR="00DE4586" w:rsidRPr="00DE4586" w:rsidRDefault="00DE4586" w:rsidP="00840A8C">
            <w:pPr>
              <w:jc w:val="center"/>
              <w:rPr>
                <w:b/>
                <w:bCs/>
                <w:sz w:val="28"/>
                <w:szCs w:val="28"/>
                <w:lang w:val="en-US"/>
              </w:rPr>
            </w:pPr>
            <w:r w:rsidRPr="00DE4586">
              <w:rPr>
                <w:b/>
                <w:bCs/>
                <w:sz w:val="28"/>
                <w:szCs w:val="28"/>
                <w:lang w:val="en-US"/>
              </w:rPr>
              <w:t xml:space="preserve">Internal Class Assessment and Coursework  </w:t>
            </w:r>
          </w:p>
        </w:tc>
        <w:tc>
          <w:tcPr>
            <w:tcW w:w="5863" w:type="dxa"/>
          </w:tcPr>
          <w:p w:rsidR="00DE4586" w:rsidRDefault="00DE4586" w:rsidP="00840A8C">
            <w:pPr>
              <w:jc w:val="center"/>
              <w:rPr>
                <w:sz w:val="28"/>
                <w:szCs w:val="28"/>
                <w:lang w:val="en-US"/>
              </w:rPr>
            </w:pPr>
          </w:p>
          <w:p w:rsidR="00DE4586" w:rsidRDefault="00DE4586" w:rsidP="00840A8C">
            <w:pPr>
              <w:jc w:val="center"/>
              <w:rPr>
                <w:sz w:val="28"/>
                <w:szCs w:val="28"/>
                <w:lang w:val="en-US"/>
              </w:rPr>
            </w:pPr>
            <w:r w:rsidRPr="00DE4586">
              <w:rPr>
                <w:sz w:val="28"/>
                <w:szCs w:val="28"/>
                <w:lang w:val="en-US"/>
              </w:rPr>
              <w:t xml:space="preserve">This occurs throughout the year. </w:t>
            </w:r>
          </w:p>
          <w:p w:rsidR="00DE4586" w:rsidRDefault="00DE4586" w:rsidP="00840A8C">
            <w:pPr>
              <w:jc w:val="center"/>
              <w:rPr>
                <w:sz w:val="28"/>
                <w:szCs w:val="28"/>
                <w:lang w:val="en-US"/>
              </w:rPr>
            </w:pPr>
            <w:r w:rsidRPr="00DE4586">
              <w:rPr>
                <w:sz w:val="28"/>
                <w:szCs w:val="28"/>
                <w:lang w:val="en-US"/>
              </w:rPr>
              <w:t xml:space="preserve">Every pupil has the opportunity to sit an assessment at the end of each section. </w:t>
            </w:r>
          </w:p>
          <w:p w:rsidR="00DE4586" w:rsidRDefault="00DE4586" w:rsidP="00840A8C">
            <w:pPr>
              <w:jc w:val="center"/>
              <w:rPr>
                <w:sz w:val="28"/>
                <w:szCs w:val="28"/>
                <w:lang w:val="en-US"/>
              </w:rPr>
            </w:pPr>
            <w:r w:rsidRPr="00DE4586">
              <w:rPr>
                <w:sz w:val="28"/>
                <w:szCs w:val="28"/>
                <w:lang w:val="en-US"/>
              </w:rPr>
              <w:t>If this evidence is robust enough, then this will be considered to support the above pieces of assessment.</w:t>
            </w:r>
          </w:p>
          <w:p w:rsidR="00DE4586" w:rsidRPr="00DE4586" w:rsidRDefault="00DE4586" w:rsidP="00840A8C">
            <w:pPr>
              <w:jc w:val="center"/>
              <w:rPr>
                <w:sz w:val="28"/>
                <w:szCs w:val="28"/>
                <w:lang w:val="en-US"/>
              </w:rPr>
            </w:pPr>
          </w:p>
        </w:tc>
      </w:tr>
    </w:tbl>
    <w:p w:rsidR="00DE4586" w:rsidRDefault="00DE4586">
      <w:pPr>
        <w:rPr>
          <w:rFonts w:ascii="72" w:hAnsi="72" w:cs="72"/>
          <w:b/>
          <w:bCs/>
          <w:sz w:val="36"/>
          <w:szCs w:val="36"/>
          <w:u w:val="single"/>
        </w:rPr>
      </w:pPr>
    </w:p>
    <w:p w:rsidR="00DE4586" w:rsidRDefault="00DE4586">
      <w:pPr>
        <w:rPr>
          <w:rFonts w:ascii="72" w:hAnsi="72" w:cs="72"/>
          <w:b/>
          <w:bCs/>
          <w:sz w:val="36"/>
          <w:szCs w:val="36"/>
          <w:u w:val="single"/>
        </w:rPr>
      </w:pPr>
      <w:r>
        <w:rPr>
          <w:rFonts w:ascii="72" w:hAnsi="72" w:cs="72"/>
          <w:b/>
          <w:bCs/>
          <w:sz w:val="36"/>
          <w:szCs w:val="36"/>
          <w:u w:val="single"/>
        </w:rPr>
        <w:br w:type="page"/>
      </w:r>
    </w:p>
    <w:p w:rsidR="00A26B61" w:rsidRPr="00C73114" w:rsidRDefault="00A26B61" w:rsidP="003A7E35">
      <w:pPr>
        <w:jc w:val="center"/>
        <w:rPr>
          <w:rFonts w:ascii="72" w:hAnsi="72" w:cs="72"/>
          <w:b/>
          <w:bCs/>
          <w:sz w:val="36"/>
          <w:szCs w:val="36"/>
          <w:u w:val="single"/>
        </w:rPr>
      </w:pPr>
      <w:bookmarkStart w:id="0" w:name="_GoBack"/>
      <w:bookmarkEnd w:id="0"/>
      <w:r>
        <w:rPr>
          <w:rFonts w:ascii="72" w:hAnsi="72" w:cs="72"/>
          <w:b/>
          <w:bCs/>
          <w:sz w:val="36"/>
          <w:szCs w:val="36"/>
          <w:u w:val="single"/>
        </w:rPr>
        <w:lastRenderedPageBreak/>
        <w:t>Dance</w:t>
      </w:r>
    </w:p>
    <w:tbl>
      <w:tblPr>
        <w:tblStyle w:val="TableGrid"/>
        <w:tblW w:w="10178" w:type="dxa"/>
        <w:tblInd w:w="-5" w:type="dxa"/>
        <w:tblLook w:val="04A0" w:firstRow="1" w:lastRow="0" w:firstColumn="1" w:lastColumn="0" w:noHBand="0" w:noVBand="1"/>
      </w:tblPr>
      <w:tblGrid>
        <w:gridCol w:w="3475"/>
        <w:gridCol w:w="1174"/>
        <w:gridCol w:w="1843"/>
        <w:gridCol w:w="3686"/>
      </w:tblGrid>
      <w:tr w:rsidR="00A26B61" w:rsidRPr="00074517" w:rsidTr="00B8438D">
        <w:trPr>
          <w:trHeight w:val="293"/>
        </w:trPr>
        <w:tc>
          <w:tcPr>
            <w:tcW w:w="3475" w:type="dxa"/>
          </w:tcPr>
          <w:p w:rsidR="00A26B61" w:rsidRPr="00D7076A" w:rsidRDefault="00A26B61" w:rsidP="00B8438D">
            <w:pPr>
              <w:rPr>
                <w:b/>
                <w:sz w:val="28"/>
                <w:szCs w:val="28"/>
              </w:rPr>
            </w:pPr>
            <w:r w:rsidRPr="00D7076A">
              <w:rPr>
                <w:b/>
                <w:sz w:val="28"/>
                <w:szCs w:val="28"/>
              </w:rPr>
              <w:t>Component</w:t>
            </w:r>
          </w:p>
        </w:tc>
        <w:tc>
          <w:tcPr>
            <w:tcW w:w="1174" w:type="dxa"/>
          </w:tcPr>
          <w:p w:rsidR="00A26B61" w:rsidRPr="00D7076A" w:rsidRDefault="00A26B61" w:rsidP="00B8438D">
            <w:pPr>
              <w:rPr>
                <w:b/>
                <w:sz w:val="28"/>
                <w:szCs w:val="28"/>
              </w:rPr>
            </w:pPr>
            <w:r w:rsidRPr="00D7076A">
              <w:rPr>
                <w:b/>
                <w:sz w:val="28"/>
                <w:szCs w:val="28"/>
              </w:rPr>
              <w:t>Marks</w:t>
            </w:r>
          </w:p>
        </w:tc>
        <w:tc>
          <w:tcPr>
            <w:tcW w:w="1843" w:type="dxa"/>
          </w:tcPr>
          <w:p w:rsidR="00A26B61" w:rsidRPr="00D7076A" w:rsidRDefault="00A26B61" w:rsidP="00B8438D">
            <w:pPr>
              <w:rPr>
                <w:b/>
                <w:sz w:val="28"/>
                <w:szCs w:val="28"/>
              </w:rPr>
            </w:pPr>
            <w:r w:rsidRPr="00D7076A">
              <w:rPr>
                <w:b/>
                <w:sz w:val="28"/>
                <w:szCs w:val="28"/>
              </w:rPr>
              <w:t>Scaled Marks</w:t>
            </w:r>
          </w:p>
        </w:tc>
        <w:tc>
          <w:tcPr>
            <w:tcW w:w="3686" w:type="dxa"/>
          </w:tcPr>
          <w:p w:rsidR="00A26B61" w:rsidRPr="00D7076A" w:rsidRDefault="00A26B61" w:rsidP="00B8438D">
            <w:pPr>
              <w:rPr>
                <w:b/>
                <w:sz w:val="28"/>
                <w:szCs w:val="28"/>
              </w:rPr>
            </w:pPr>
            <w:r w:rsidRPr="00D7076A">
              <w:rPr>
                <w:b/>
                <w:sz w:val="28"/>
                <w:szCs w:val="28"/>
              </w:rPr>
              <w:t>Duration</w:t>
            </w:r>
          </w:p>
        </w:tc>
      </w:tr>
      <w:tr w:rsidR="00A26B61" w:rsidRPr="00074517" w:rsidTr="00B8438D">
        <w:trPr>
          <w:trHeight w:val="601"/>
        </w:trPr>
        <w:tc>
          <w:tcPr>
            <w:tcW w:w="3475" w:type="dxa"/>
          </w:tcPr>
          <w:p w:rsidR="00A26B61" w:rsidRPr="00425997" w:rsidRDefault="00A26B61" w:rsidP="00B8438D">
            <w:pPr>
              <w:rPr>
                <w:sz w:val="28"/>
                <w:szCs w:val="28"/>
              </w:rPr>
            </w:pPr>
            <w:r w:rsidRPr="00425997">
              <w:rPr>
                <w:sz w:val="28"/>
                <w:szCs w:val="28"/>
              </w:rPr>
              <w:t xml:space="preserve">Component 1: </w:t>
            </w:r>
          </w:p>
          <w:p w:rsidR="00A26B61" w:rsidRPr="00D7076A" w:rsidRDefault="00A26B61" w:rsidP="00B8438D">
            <w:pPr>
              <w:rPr>
                <w:b/>
                <w:bCs/>
                <w:sz w:val="28"/>
                <w:szCs w:val="28"/>
              </w:rPr>
            </w:pPr>
            <w:r w:rsidRPr="00D7076A">
              <w:rPr>
                <w:b/>
                <w:bCs/>
                <w:sz w:val="28"/>
                <w:szCs w:val="28"/>
              </w:rPr>
              <w:t>Question Paper</w:t>
            </w:r>
          </w:p>
        </w:tc>
        <w:tc>
          <w:tcPr>
            <w:tcW w:w="1174" w:type="dxa"/>
          </w:tcPr>
          <w:p w:rsidR="00A26B61" w:rsidRPr="00D7076A" w:rsidRDefault="00A26B61" w:rsidP="00B8438D">
            <w:pPr>
              <w:jc w:val="center"/>
              <w:rPr>
                <w:sz w:val="28"/>
                <w:szCs w:val="28"/>
              </w:rPr>
            </w:pPr>
            <w:r w:rsidRPr="00D7076A">
              <w:rPr>
                <w:sz w:val="28"/>
                <w:szCs w:val="28"/>
              </w:rPr>
              <w:t>30</w:t>
            </w:r>
          </w:p>
        </w:tc>
        <w:tc>
          <w:tcPr>
            <w:tcW w:w="1843" w:type="dxa"/>
          </w:tcPr>
          <w:p w:rsidR="00A26B61" w:rsidRPr="00D7076A" w:rsidRDefault="00A26B61" w:rsidP="00B8438D">
            <w:pPr>
              <w:jc w:val="center"/>
              <w:rPr>
                <w:sz w:val="28"/>
                <w:szCs w:val="28"/>
              </w:rPr>
            </w:pPr>
            <w:r w:rsidRPr="00D7076A">
              <w:rPr>
                <w:sz w:val="28"/>
                <w:szCs w:val="28"/>
              </w:rPr>
              <w:t>20</w:t>
            </w:r>
          </w:p>
        </w:tc>
        <w:tc>
          <w:tcPr>
            <w:tcW w:w="3686" w:type="dxa"/>
          </w:tcPr>
          <w:p w:rsidR="00A26B61" w:rsidRPr="00D7076A" w:rsidRDefault="00A26B61" w:rsidP="00B8438D">
            <w:pPr>
              <w:rPr>
                <w:sz w:val="28"/>
                <w:szCs w:val="28"/>
              </w:rPr>
            </w:pPr>
            <w:r w:rsidRPr="00D7076A">
              <w:rPr>
                <w:sz w:val="28"/>
                <w:szCs w:val="28"/>
              </w:rPr>
              <w:t>1 Hour</w:t>
            </w:r>
          </w:p>
        </w:tc>
      </w:tr>
      <w:tr w:rsidR="00A26B61" w:rsidRPr="00074517" w:rsidTr="00B8438D">
        <w:trPr>
          <w:trHeight w:val="601"/>
        </w:trPr>
        <w:tc>
          <w:tcPr>
            <w:tcW w:w="3475" w:type="dxa"/>
          </w:tcPr>
          <w:p w:rsidR="00A26B61" w:rsidRPr="00425997" w:rsidRDefault="00A26B61" w:rsidP="00B8438D">
            <w:pPr>
              <w:rPr>
                <w:sz w:val="28"/>
                <w:szCs w:val="28"/>
              </w:rPr>
            </w:pPr>
            <w:r w:rsidRPr="00425997">
              <w:rPr>
                <w:sz w:val="28"/>
                <w:szCs w:val="28"/>
              </w:rPr>
              <w:t xml:space="preserve">Component 2: </w:t>
            </w:r>
          </w:p>
          <w:p w:rsidR="00A26B61" w:rsidRPr="00D7076A" w:rsidRDefault="00A26B61" w:rsidP="00B8438D">
            <w:pPr>
              <w:rPr>
                <w:b/>
                <w:bCs/>
                <w:sz w:val="28"/>
                <w:szCs w:val="28"/>
              </w:rPr>
            </w:pPr>
            <w:r w:rsidRPr="00D7076A">
              <w:rPr>
                <w:b/>
                <w:bCs/>
                <w:sz w:val="28"/>
                <w:szCs w:val="28"/>
              </w:rPr>
              <w:t xml:space="preserve">Practical Activity </w:t>
            </w:r>
          </w:p>
        </w:tc>
        <w:tc>
          <w:tcPr>
            <w:tcW w:w="1174" w:type="dxa"/>
          </w:tcPr>
          <w:p w:rsidR="00A26B61" w:rsidRPr="00D7076A" w:rsidRDefault="00A26B61" w:rsidP="00B8438D">
            <w:pPr>
              <w:jc w:val="center"/>
              <w:rPr>
                <w:sz w:val="28"/>
                <w:szCs w:val="28"/>
              </w:rPr>
            </w:pPr>
            <w:r w:rsidRPr="00D7076A">
              <w:rPr>
                <w:sz w:val="28"/>
                <w:szCs w:val="28"/>
              </w:rPr>
              <w:t>65</w:t>
            </w:r>
          </w:p>
        </w:tc>
        <w:tc>
          <w:tcPr>
            <w:tcW w:w="1843" w:type="dxa"/>
          </w:tcPr>
          <w:p w:rsidR="00A26B61" w:rsidRPr="00D7076A" w:rsidRDefault="00A26B61" w:rsidP="00B8438D">
            <w:pPr>
              <w:jc w:val="center"/>
              <w:rPr>
                <w:sz w:val="28"/>
                <w:szCs w:val="28"/>
              </w:rPr>
            </w:pPr>
            <w:r w:rsidRPr="00D7076A">
              <w:rPr>
                <w:sz w:val="28"/>
                <w:szCs w:val="28"/>
              </w:rPr>
              <w:t>45</w:t>
            </w:r>
          </w:p>
        </w:tc>
        <w:tc>
          <w:tcPr>
            <w:tcW w:w="3686" w:type="dxa"/>
          </w:tcPr>
          <w:p w:rsidR="00A26B61" w:rsidRPr="00D7076A" w:rsidRDefault="00A26B61" w:rsidP="00B8438D">
            <w:pPr>
              <w:rPr>
                <w:sz w:val="28"/>
                <w:szCs w:val="28"/>
              </w:rPr>
            </w:pPr>
            <w:r w:rsidRPr="00D7076A">
              <w:rPr>
                <w:sz w:val="28"/>
                <w:szCs w:val="28"/>
              </w:rPr>
              <w:t>1 Minute 30 Seconds</w:t>
            </w:r>
          </w:p>
        </w:tc>
      </w:tr>
      <w:tr w:rsidR="00A26B61" w:rsidRPr="00074517" w:rsidTr="00B8438D">
        <w:trPr>
          <w:trHeight w:val="586"/>
        </w:trPr>
        <w:tc>
          <w:tcPr>
            <w:tcW w:w="3475" w:type="dxa"/>
          </w:tcPr>
          <w:p w:rsidR="00A26B61" w:rsidRPr="00425997" w:rsidRDefault="00A26B61" w:rsidP="00B8438D">
            <w:pPr>
              <w:rPr>
                <w:sz w:val="28"/>
                <w:szCs w:val="28"/>
              </w:rPr>
            </w:pPr>
            <w:r w:rsidRPr="00425997">
              <w:rPr>
                <w:sz w:val="28"/>
                <w:szCs w:val="28"/>
              </w:rPr>
              <w:t>Component 3:</w:t>
            </w:r>
          </w:p>
          <w:p w:rsidR="00A26B61" w:rsidRPr="00D7076A" w:rsidRDefault="00A26B61" w:rsidP="00B8438D">
            <w:pPr>
              <w:rPr>
                <w:b/>
                <w:bCs/>
                <w:sz w:val="28"/>
                <w:szCs w:val="28"/>
              </w:rPr>
            </w:pPr>
            <w:r w:rsidRPr="00D7076A">
              <w:rPr>
                <w:b/>
                <w:bCs/>
                <w:sz w:val="28"/>
                <w:szCs w:val="28"/>
              </w:rPr>
              <w:t>Performance</w:t>
            </w:r>
          </w:p>
        </w:tc>
        <w:tc>
          <w:tcPr>
            <w:tcW w:w="1174" w:type="dxa"/>
          </w:tcPr>
          <w:p w:rsidR="00A26B61" w:rsidRPr="00D7076A" w:rsidRDefault="00A26B61" w:rsidP="00B8438D">
            <w:pPr>
              <w:jc w:val="center"/>
              <w:rPr>
                <w:sz w:val="28"/>
                <w:szCs w:val="28"/>
              </w:rPr>
            </w:pPr>
            <w:r w:rsidRPr="00D7076A">
              <w:rPr>
                <w:sz w:val="28"/>
                <w:szCs w:val="28"/>
              </w:rPr>
              <w:t>35</w:t>
            </w:r>
          </w:p>
        </w:tc>
        <w:tc>
          <w:tcPr>
            <w:tcW w:w="1843" w:type="dxa"/>
          </w:tcPr>
          <w:p w:rsidR="00A26B61" w:rsidRPr="00D7076A" w:rsidRDefault="00A26B61" w:rsidP="00B8438D">
            <w:pPr>
              <w:jc w:val="center"/>
              <w:rPr>
                <w:sz w:val="28"/>
                <w:szCs w:val="28"/>
              </w:rPr>
            </w:pPr>
            <w:r w:rsidRPr="00D7076A">
              <w:rPr>
                <w:sz w:val="28"/>
                <w:szCs w:val="28"/>
              </w:rPr>
              <w:t>35</w:t>
            </w:r>
          </w:p>
        </w:tc>
        <w:tc>
          <w:tcPr>
            <w:tcW w:w="3686" w:type="dxa"/>
          </w:tcPr>
          <w:p w:rsidR="00A26B61" w:rsidRPr="00D7076A" w:rsidRDefault="00A26B61" w:rsidP="00B8438D">
            <w:pPr>
              <w:rPr>
                <w:sz w:val="28"/>
                <w:szCs w:val="28"/>
              </w:rPr>
            </w:pPr>
            <w:r w:rsidRPr="00D7076A">
              <w:rPr>
                <w:sz w:val="28"/>
                <w:szCs w:val="28"/>
              </w:rPr>
              <w:t xml:space="preserve">1 Minute 30 Seconds </w:t>
            </w:r>
          </w:p>
        </w:tc>
      </w:tr>
    </w:tbl>
    <w:p w:rsidR="00A26B61" w:rsidRPr="00074517" w:rsidRDefault="00A26B61" w:rsidP="00A26B61">
      <w:pPr>
        <w:jc w:val="both"/>
        <w:rPr>
          <w:sz w:val="24"/>
          <w:szCs w:val="24"/>
        </w:rPr>
      </w:pPr>
    </w:p>
    <w:p w:rsidR="00A26B61" w:rsidRPr="00C73114" w:rsidRDefault="00A26B61" w:rsidP="00A26B61">
      <w:pPr>
        <w:spacing w:after="0"/>
        <w:jc w:val="both"/>
        <w:rPr>
          <w:b/>
          <w:bCs/>
          <w:sz w:val="28"/>
          <w:szCs w:val="28"/>
          <w:u w:val="single"/>
        </w:rPr>
      </w:pPr>
      <w:r w:rsidRPr="00C73114">
        <w:rPr>
          <w:b/>
          <w:bCs/>
          <w:sz w:val="28"/>
          <w:szCs w:val="28"/>
          <w:u w:val="single"/>
        </w:rPr>
        <w:t>Question Paper</w:t>
      </w:r>
    </w:p>
    <w:p w:rsidR="00A26B61" w:rsidRPr="00C73114" w:rsidRDefault="00A26B61" w:rsidP="00A26B61">
      <w:pPr>
        <w:spacing w:after="0"/>
        <w:jc w:val="both"/>
        <w:rPr>
          <w:sz w:val="28"/>
          <w:szCs w:val="28"/>
        </w:rPr>
      </w:pPr>
      <w:r w:rsidRPr="00C73114">
        <w:rPr>
          <w:sz w:val="28"/>
          <w:szCs w:val="28"/>
        </w:rPr>
        <w:t xml:space="preserve">You will complete a Question Paper either in class time or as part of the Prelim Diet.  This will replace your final SQA Exam.  </w:t>
      </w:r>
      <w:r>
        <w:rPr>
          <w:sz w:val="28"/>
          <w:szCs w:val="28"/>
        </w:rPr>
        <w:t>The q</w:t>
      </w:r>
      <w:r w:rsidRPr="00C73114">
        <w:rPr>
          <w:sz w:val="28"/>
          <w:szCs w:val="28"/>
        </w:rPr>
        <w:t>uestion Paper will comprise three sections;</w:t>
      </w:r>
    </w:p>
    <w:p w:rsidR="00A26B61" w:rsidRPr="00074517" w:rsidRDefault="00A26B61" w:rsidP="00A26B61">
      <w:pPr>
        <w:spacing w:after="0"/>
        <w:jc w:val="both"/>
        <w:rPr>
          <w:sz w:val="24"/>
          <w:szCs w:val="24"/>
        </w:rPr>
      </w:pPr>
    </w:p>
    <w:tbl>
      <w:tblPr>
        <w:tblStyle w:val="TableGrid"/>
        <w:tblW w:w="10178" w:type="dxa"/>
        <w:tblInd w:w="-5" w:type="dxa"/>
        <w:tblLook w:val="04A0" w:firstRow="1" w:lastRow="0" w:firstColumn="1" w:lastColumn="0" w:noHBand="0" w:noVBand="1"/>
      </w:tblPr>
      <w:tblGrid>
        <w:gridCol w:w="1391"/>
        <w:gridCol w:w="6660"/>
        <w:gridCol w:w="2127"/>
      </w:tblGrid>
      <w:tr w:rsidR="00A26B61" w:rsidRPr="00074517" w:rsidTr="00B8438D">
        <w:trPr>
          <w:trHeight w:val="501"/>
        </w:trPr>
        <w:tc>
          <w:tcPr>
            <w:tcW w:w="1391" w:type="dxa"/>
          </w:tcPr>
          <w:p w:rsidR="00A26B61" w:rsidRPr="00EE08E5" w:rsidRDefault="00A26B61" w:rsidP="00B8438D">
            <w:pPr>
              <w:rPr>
                <w:sz w:val="28"/>
                <w:szCs w:val="28"/>
              </w:rPr>
            </w:pPr>
            <w:r w:rsidRPr="00EE08E5">
              <w:rPr>
                <w:sz w:val="28"/>
                <w:szCs w:val="28"/>
              </w:rPr>
              <w:t>Section 1</w:t>
            </w:r>
          </w:p>
        </w:tc>
        <w:tc>
          <w:tcPr>
            <w:tcW w:w="6660" w:type="dxa"/>
          </w:tcPr>
          <w:p w:rsidR="00A26B61" w:rsidRPr="00EE08E5" w:rsidRDefault="00A26B61" w:rsidP="00B8438D">
            <w:pPr>
              <w:rPr>
                <w:b/>
                <w:bCs/>
                <w:sz w:val="28"/>
                <w:szCs w:val="28"/>
              </w:rPr>
            </w:pPr>
            <w:r w:rsidRPr="00EE08E5">
              <w:rPr>
                <w:b/>
                <w:bCs/>
                <w:sz w:val="28"/>
                <w:szCs w:val="28"/>
              </w:rPr>
              <w:t>Evaluation of own work/Personal Performance</w:t>
            </w:r>
          </w:p>
        </w:tc>
        <w:tc>
          <w:tcPr>
            <w:tcW w:w="2127" w:type="dxa"/>
          </w:tcPr>
          <w:p w:rsidR="00A26B61" w:rsidRPr="00EE08E5" w:rsidRDefault="00A26B61" w:rsidP="00B8438D">
            <w:pPr>
              <w:rPr>
                <w:sz w:val="28"/>
                <w:szCs w:val="28"/>
              </w:rPr>
            </w:pPr>
            <w:r w:rsidRPr="00EE08E5">
              <w:rPr>
                <w:sz w:val="28"/>
                <w:szCs w:val="28"/>
              </w:rPr>
              <w:t>10 Marks</w:t>
            </w:r>
          </w:p>
          <w:p w:rsidR="00A26B61" w:rsidRPr="00EE08E5" w:rsidRDefault="00A26B61" w:rsidP="00B8438D">
            <w:pPr>
              <w:rPr>
                <w:sz w:val="28"/>
                <w:szCs w:val="28"/>
              </w:rPr>
            </w:pPr>
          </w:p>
        </w:tc>
      </w:tr>
      <w:tr w:rsidR="00A26B61" w:rsidRPr="00074517" w:rsidTr="00B8438D">
        <w:trPr>
          <w:trHeight w:val="488"/>
        </w:trPr>
        <w:tc>
          <w:tcPr>
            <w:tcW w:w="1391" w:type="dxa"/>
          </w:tcPr>
          <w:p w:rsidR="00A26B61" w:rsidRPr="00EE08E5" w:rsidRDefault="00A26B61" w:rsidP="00B8438D">
            <w:pPr>
              <w:rPr>
                <w:sz w:val="28"/>
                <w:szCs w:val="28"/>
              </w:rPr>
            </w:pPr>
            <w:r w:rsidRPr="00EE08E5">
              <w:rPr>
                <w:sz w:val="28"/>
                <w:szCs w:val="28"/>
              </w:rPr>
              <w:t>Section 2</w:t>
            </w:r>
          </w:p>
        </w:tc>
        <w:tc>
          <w:tcPr>
            <w:tcW w:w="6660" w:type="dxa"/>
          </w:tcPr>
          <w:p w:rsidR="00A26B61" w:rsidRPr="00EE08E5" w:rsidRDefault="00A26B61" w:rsidP="00B8438D">
            <w:pPr>
              <w:rPr>
                <w:b/>
                <w:bCs/>
                <w:sz w:val="28"/>
                <w:szCs w:val="28"/>
              </w:rPr>
            </w:pPr>
            <w:r w:rsidRPr="00EE08E5">
              <w:rPr>
                <w:b/>
                <w:bCs/>
                <w:sz w:val="28"/>
                <w:szCs w:val="28"/>
              </w:rPr>
              <w:t xml:space="preserve">Knowledge &amp; Understanding of a chosen dance style </w:t>
            </w:r>
          </w:p>
        </w:tc>
        <w:tc>
          <w:tcPr>
            <w:tcW w:w="2127" w:type="dxa"/>
          </w:tcPr>
          <w:p w:rsidR="00A26B61" w:rsidRPr="00EE08E5" w:rsidRDefault="00A26B61" w:rsidP="00B8438D">
            <w:pPr>
              <w:rPr>
                <w:sz w:val="28"/>
                <w:szCs w:val="28"/>
              </w:rPr>
            </w:pPr>
            <w:r w:rsidRPr="00EE08E5">
              <w:rPr>
                <w:sz w:val="28"/>
                <w:szCs w:val="28"/>
              </w:rPr>
              <w:t>10 Marks</w:t>
            </w:r>
          </w:p>
          <w:p w:rsidR="00A26B61" w:rsidRPr="00EE08E5" w:rsidRDefault="00A26B61" w:rsidP="00B8438D">
            <w:pPr>
              <w:rPr>
                <w:sz w:val="28"/>
                <w:szCs w:val="28"/>
              </w:rPr>
            </w:pPr>
          </w:p>
        </w:tc>
      </w:tr>
      <w:tr w:rsidR="00A26B61" w:rsidRPr="00074517" w:rsidTr="00B8438D">
        <w:trPr>
          <w:trHeight w:val="501"/>
        </w:trPr>
        <w:tc>
          <w:tcPr>
            <w:tcW w:w="1391" w:type="dxa"/>
          </w:tcPr>
          <w:p w:rsidR="00A26B61" w:rsidRPr="00EE08E5" w:rsidRDefault="00A26B61" w:rsidP="00B8438D">
            <w:pPr>
              <w:rPr>
                <w:sz w:val="28"/>
                <w:szCs w:val="28"/>
              </w:rPr>
            </w:pPr>
            <w:r w:rsidRPr="00EE08E5">
              <w:rPr>
                <w:sz w:val="28"/>
                <w:szCs w:val="28"/>
              </w:rPr>
              <w:t>Section 3</w:t>
            </w:r>
          </w:p>
        </w:tc>
        <w:tc>
          <w:tcPr>
            <w:tcW w:w="6660" w:type="dxa"/>
          </w:tcPr>
          <w:p w:rsidR="00A26B61" w:rsidRPr="00EE08E5" w:rsidRDefault="00A26B61" w:rsidP="00B8438D">
            <w:pPr>
              <w:rPr>
                <w:b/>
                <w:bCs/>
                <w:sz w:val="28"/>
                <w:szCs w:val="28"/>
              </w:rPr>
            </w:pPr>
            <w:r w:rsidRPr="00EE08E5">
              <w:rPr>
                <w:b/>
                <w:bCs/>
                <w:sz w:val="28"/>
                <w:szCs w:val="28"/>
              </w:rPr>
              <w:t xml:space="preserve">Evaluation of a Professional Choreography </w:t>
            </w:r>
          </w:p>
        </w:tc>
        <w:tc>
          <w:tcPr>
            <w:tcW w:w="2127" w:type="dxa"/>
          </w:tcPr>
          <w:p w:rsidR="00A26B61" w:rsidRPr="00EE08E5" w:rsidRDefault="00A26B61" w:rsidP="00B8438D">
            <w:pPr>
              <w:rPr>
                <w:sz w:val="28"/>
                <w:szCs w:val="28"/>
              </w:rPr>
            </w:pPr>
            <w:r w:rsidRPr="00EE08E5">
              <w:rPr>
                <w:sz w:val="28"/>
                <w:szCs w:val="28"/>
              </w:rPr>
              <w:t>10 Marks</w:t>
            </w:r>
          </w:p>
          <w:p w:rsidR="00A26B61" w:rsidRPr="00EE08E5" w:rsidRDefault="00A26B61" w:rsidP="00B8438D">
            <w:pPr>
              <w:rPr>
                <w:sz w:val="28"/>
                <w:szCs w:val="28"/>
              </w:rPr>
            </w:pPr>
          </w:p>
        </w:tc>
      </w:tr>
    </w:tbl>
    <w:p w:rsidR="00A26B61" w:rsidRPr="00074517" w:rsidRDefault="00A26B61" w:rsidP="00A26B61">
      <w:pPr>
        <w:jc w:val="both"/>
        <w:rPr>
          <w:sz w:val="24"/>
          <w:szCs w:val="24"/>
        </w:rPr>
      </w:pPr>
    </w:p>
    <w:p w:rsidR="00A26B61" w:rsidRPr="00C73114" w:rsidRDefault="00A26B61" w:rsidP="00A26B61">
      <w:pPr>
        <w:jc w:val="both"/>
        <w:rPr>
          <w:b/>
          <w:bCs/>
          <w:sz w:val="28"/>
          <w:szCs w:val="28"/>
          <w:u w:val="single"/>
        </w:rPr>
      </w:pPr>
      <w:r w:rsidRPr="00C73114">
        <w:rPr>
          <w:b/>
          <w:bCs/>
          <w:sz w:val="28"/>
          <w:szCs w:val="28"/>
          <w:u w:val="single"/>
        </w:rPr>
        <w:t xml:space="preserve">Practical Activity </w:t>
      </w:r>
    </w:p>
    <w:p w:rsidR="00A26B61" w:rsidRPr="00C73114" w:rsidRDefault="00A26B61" w:rsidP="00A26B61">
      <w:pPr>
        <w:spacing w:after="0"/>
        <w:jc w:val="both"/>
        <w:rPr>
          <w:sz w:val="28"/>
          <w:szCs w:val="28"/>
        </w:rPr>
      </w:pPr>
      <w:r w:rsidRPr="00C73114">
        <w:rPr>
          <w:sz w:val="28"/>
          <w:szCs w:val="28"/>
        </w:rPr>
        <w:t xml:space="preserve">You will be assessed on your creation and presentation of choreography for two people.  Your </w:t>
      </w:r>
      <w:r>
        <w:rPr>
          <w:sz w:val="28"/>
          <w:szCs w:val="28"/>
        </w:rPr>
        <w:t>piece</w:t>
      </w:r>
      <w:r w:rsidRPr="00C73114">
        <w:rPr>
          <w:sz w:val="28"/>
          <w:szCs w:val="28"/>
        </w:rPr>
        <w:t xml:space="preserve"> should last between 1 minute 30 seconds and 2 minutes and incorporate all of the principles </w:t>
      </w:r>
      <w:r>
        <w:rPr>
          <w:sz w:val="28"/>
          <w:szCs w:val="28"/>
        </w:rPr>
        <w:t>of</w:t>
      </w:r>
      <w:r w:rsidRPr="00C73114">
        <w:rPr>
          <w:sz w:val="28"/>
          <w:szCs w:val="28"/>
        </w:rPr>
        <w:t xml:space="preserve"> choreography. </w:t>
      </w:r>
    </w:p>
    <w:p w:rsidR="00A26B61" w:rsidRPr="00C73114" w:rsidRDefault="00A26B61" w:rsidP="00A26B61">
      <w:pPr>
        <w:spacing w:after="0"/>
        <w:jc w:val="both"/>
        <w:rPr>
          <w:sz w:val="28"/>
          <w:szCs w:val="28"/>
        </w:rPr>
      </w:pPr>
      <w:r w:rsidRPr="00C73114">
        <w:rPr>
          <w:sz w:val="28"/>
          <w:szCs w:val="28"/>
        </w:rPr>
        <w:t>The written review will assess your response and skills used to create your choreography.</w:t>
      </w:r>
    </w:p>
    <w:p w:rsidR="00A26B61" w:rsidRPr="00074517" w:rsidRDefault="00A26B61" w:rsidP="00A26B61">
      <w:pPr>
        <w:spacing w:after="0"/>
        <w:jc w:val="both"/>
        <w:rPr>
          <w:sz w:val="24"/>
          <w:szCs w:val="24"/>
        </w:rPr>
      </w:pPr>
    </w:p>
    <w:tbl>
      <w:tblPr>
        <w:tblStyle w:val="TableGrid"/>
        <w:tblW w:w="10178" w:type="dxa"/>
        <w:tblInd w:w="-5" w:type="dxa"/>
        <w:tblLook w:val="04A0" w:firstRow="1" w:lastRow="0" w:firstColumn="1" w:lastColumn="0" w:noHBand="0" w:noVBand="1"/>
      </w:tblPr>
      <w:tblGrid>
        <w:gridCol w:w="1389"/>
        <w:gridCol w:w="6662"/>
        <w:gridCol w:w="2127"/>
      </w:tblGrid>
      <w:tr w:rsidR="00A26B61" w:rsidRPr="00074517" w:rsidTr="00B8438D">
        <w:trPr>
          <w:trHeight w:val="433"/>
        </w:trPr>
        <w:tc>
          <w:tcPr>
            <w:tcW w:w="1389" w:type="dxa"/>
          </w:tcPr>
          <w:p w:rsidR="00A26B61" w:rsidRPr="00C73114" w:rsidRDefault="00A26B61" w:rsidP="00B8438D">
            <w:pPr>
              <w:rPr>
                <w:sz w:val="28"/>
                <w:szCs w:val="28"/>
              </w:rPr>
            </w:pPr>
            <w:r w:rsidRPr="00C73114">
              <w:rPr>
                <w:sz w:val="28"/>
                <w:szCs w:val="28"/>
              </w:rPr>
              <w:t>Section 1</w:t>
            </w:r>
          </w:p>
        </w:tc>
        <w:tc>
          <w:tcPr>
            <w:tcW w:w="6662" w:type="dxa"/>
          </w:tcPr>
          <w:p w:rsidR="00A26B61" w:rsidRPr="00C73114" w:rsidRDefault="00A26B61" w:rsidP="00B8438D">
            <w:pPr>
              <w:rPr>
                <w:b/>
                <w:bCs/>
                <w:sz w:val="28"/>
                <w:szCs w:val="28"/>
              </w:rPr>
            </w:pPr>
            <w:r w:rsidRPr="00C73114">
              <w:rPr>
                <w:b/>
                <w:bCs/>
                <w:sz w:val="28"/>
                <w:szCs w:val="28"/>
              </w:rPr>
              <w:t>Choreography</w:t>
            </w:r>
          </w:p>
        </w:tc>
        <w:tc>
          <w:tcPr>
            <w:tcW w:w="2127" w:type="dxa"/>
          </w:tcPr>
          <w:p w:rsidR="00A26B61" w:rsidRPr="00C73114" w:rsidRDefault="00A26B61" w:rsidP="00B8438D">
            <w:pPr>
              <w:rPr>
                <w:sz w:val="28"/>
                <w:szCs w:val="28"/>
              </w:rPr>
            </w:pPr>
            <w:r w:rsidRPr="00C73114">
              <w:rPr>
                <w:sz w:val="28"/>
                <w:szCs w:val="28"/>
              </w:rPr>
              <w:t>35 Marks</w:t>
            </w:r>
          </w:p>
        </w:tc>
      </w:tr>
      <w:tr w:rsidR="00A26B61" w:rsidRPr="00074517" w:rsidTr="00B8438D">
        <w:trPr>
          <w:trHeight w:val="399"/>
        </w:trPr>
        <w:tc>
          <w:tcPr>
            <w:tcW w:w="1389" w:type="dxa"/>
          </w:tcPr>
          <w:p w:rsidR="00A26B61" w:rsidRPr="00C73114" w:rsidRDefault="00A26B61" w:rsidP="00B8438D">
            <w:pPr>
              <w:rPr>
                <w:sz w:val="28"/>
                <w:szCs w:val="28"/>
              </w:rPr>
            </w:pPr>
            <w:r w:rsidRPr="00C73114">
              <w:rPr>
                <w:sz w:val="28"/>
                <w:szCs w:val="28"/>
              </w:rPr>
              <w:t>Section 2</w:t>
            </w:r>
          </w:p>
        </w:tc>
        <w:tc>
          <w:tcPr>
            <w:tcW w:w="6662" w:type="dxa"/>
          </w:tcPr>
          <w:p w:rsidR="00A26B61" w:rsidRPr="00C73114" w:rsidRDefault="00A26B61" w:rsidP="00B8438D">
            <w:pPr>
              <w:rPr>
                <w:b/>
                <w:bCs/>
                <w:sz w:val="28"/>
                <w:szCs w:val="28"/>
              </w:rPr>
            </w:pPr>
            <w:r w:rsidRPr="00C73114">
              <w:rPr>
                <w:b/>
                <w:bCs/>
                <w:sz w:val="28"/>
                <w:szCs w:val="28"/>
              </w:rPr>
              <w:t>Choreography Review</w:t>
            </w:r>
          </w:p>
        </w:tc>
        <w:tc>
          <w:tcPr>
            <w:tcW w:w="2127" w:type="dxa"/>
          </w:tcPr>
          <w:p w:rsidR="00A26B61" w:rsidRPr="00C73114" w:rsidRDefault="00A26B61" w:rsidP="00B8438D">
            <w:pPr>
              <w:rPr>
                <w:sz w:val="28"/>
                <w:szCs w:val="28"/>
              </w:rPr>
            </w:pPr>
            <w:r w:rsidRPr="00C73114">
              <w:rPr>
                <w:sz w:val="28"/>
                <w:szCs w:val="28"/>
              </w:rPr>
              <w:t>30 Marks</w:t>
            </w:r>
          </w:p>
        </w:tc>
      </w:tr>
    </w:tbl>
    <w:p w:rsidR="00A26B61" w:rsidRDefault="00A26B61" w:rsidP="00A26B61">
      <w:pPr>
        <w:jc w:val="both"/>
        <w:rPr>
          <w:b/>
          <w:bCs/>
          <w:sz w:val="24"/>
          <w:szCs w:val="24"/>
        </w:rPr>
      </w:pPr>
    </w:p>
    <w:p w:rsidR="00A26B61" w:rsidRPr="00C73114" w:rsidRDefault="00A26B61" w:rsidP="00A26B61">
      <w:pPr>
        <w:jc w:val="both"/>
        <w:rPr>
          <w:b/>
          <w:bCs/>
          <w:sz w:val="28"/>
          <w:szCs w:val="28"/>
          <w:u w:val="single"/>
        </w:rPr>
      </w:pPr>
      <w:r w:rsidRPr="00C73114">
        <w:rPr>
          <w:b/>
          <w:bCs/>
          <w:sz w:val="28"/>
          <w:szCs w:val="28"/>
          <w:u w:val="single"/>
        </w:rPr>
        <w:t xml:space="preserve">Performance </w:t>
      </w:r>
    </w:p>
    <w:p w:rsidR="00A26B61" w:rsidRPr="00C73114" w:rsidRDefault="00A26B61" w:rsidP="00A26B61">
      <w:pPr>
        <w:jc w:val="both"/>
        <w:rPr>
          <w:sz w:val="28"/>
          <w:szCs w:val="28"/>
        </w:rPr>
      </w:pPr>
      <w:r w:rsidRPr="00C73114">
        <w:rPr>
          <w:sz w:val="28"/>
          <w:szCs w:val="28"/>
        </w:rPr>
        <w:t xml:space="preserve">You will be assessed on a solo performance in one dance style and your ability to combine technical skills and performance skills. </w:t>
      </w:r>
    </w:p>
    <w:tbl>
      <w:tblPr>
        <w:tblStyle w:val="TableGrid"/>
        <w:tblW w:w="10178" w:type="dxa"/>
        <w:tblInd w:w="-5" w:type="dxa"/>
        <w:tblLook w:val="04A0" w:firstRow="1" w:lastRow="0" w:firstColumn="1" w:lastColumn="0" w:noHBand="0" w:noVBand="1"/>
      </w:tblPr>
      <w:tblGrid>
        <w:gridCol w:w="1389"/>
        <w:gridCol w:w="6662"/>
        <w:gridCol w:w="2127"/>
      </w:tblGrid>
      <w:tr w:rsidR="00A26B61" w:rsidRPr="00C73114" w:rsidTr="00B8438D">
        <w:tc>
          <w:tcPr>
            <w:tcW w:w="1389" w:type="dxa"/>
          </w:tcPr>
          <w:p w:rsidR="00A26B61" w:rsidRPr="00C73114" w:rsidRDefault="00A26B61" w:rsidP="00B8438D">
            <w:pPr>
              <w:rPr>
                <w:sz w:val="28"/>
                <w:szCs w:val="28"/>
              </w:rPr>
            </w:pPr>
            <w:r w:rsidRPr="00C73114">
              <w:rPr>
                <w:sz w:val="28"/>
                <w:szCs w:val="28"/>
              </w:rPr>
              <w:t>Section 1</w:t>
            </w:r>
          </w:p>
        </w:tc>
        <w:tc>
          <w:tcPr>
            <w:tcW w:w="6662" w:type="dxa"/>
          </w:tcPr>
          <w:p w:rsidR="00A26B61" w:rsidRPr="00C73114" w:rsidRDefault="00A26B61" w:rsidP="00B8438D">
            <w:pPr>
              <w:rPr>
                <w:b/>
                <w:bCs/>
                <w:sz w:val="28"/>
                <w:szCs w:val="28"/>
              </w:rPr>
            </w:pPr>
            <w:r w:rsidRPr="00C73114">
              <w:rPr>
                <w:b/>
                <w:bCs/>
                <w:sz w:val="28"/>
                <w:szCs w:val="28"/>
              </w:rPr>
              <w:t xml:space="preserve">Performance </w:t>
            </w:r>
          </w:p>
        </w:tc>
        <w:tc>
          <w:tcPr>
            <w:tcW w:w="2127" w:type="dxa"/>
          </w:tcPr>
          <w:p w:rsidR="00A26B61" w:rsidRPr="00C73114" w:rsidRDefault="00A26B61" w:rsidP="00B8438D">
            <w:pPr>
              <w:rPr>
                <w:sz w:val="28"/>
                <w:szCs w:val="28"/>
              </w:rPr>
            </w:pPr>
            <w:r w:rsidRPr="00C73114">
              <w:rPr>
                <w:sz w:val="28"/>
                <w:szCs w:val="28"/>
              </w:rPr>
              <w:t xml:space="preserve"> 35 Marks</w:t>
            </w:r>
          </w:p>
        </w:tc>
      </w:tr>
    </w:tbl>
    <w:p w:rsidR="00A26B61" w:rsidRDefault="00A26B61">
      <w:pPr>
        <w:rPr>
          <w:rFonts w:ascii="72" w:hAnsi="72" w:cs="72"/>
          <w:b/>
          <w:bCs/>
          <w:sz w:val="36"/>
          <w:szCs w:val="36"/>
          <w:u w:val="single"/>
        </w:rPr>
      </w:pPr>
    </w:p>
    <w:p w:rsidR="00A26B61" w:rsidRDefault="00A26B61">
      <w:pPr>
        <w:rPr>
          <w:rFonts w:ascii="72" w:hAnsi="72" w:cs="72"/>
          <w:b/>
          <w:bCs/>
          <w:sz w:val="36"/>
          <w:szCs w:val="36"/>
          <w:u w:val="single"/>
        </w:rPr>
      </w:pPr>
      <w:r>
        <w:rPr>
          <w:rFonts w:ascii="72" w:hAnsi="72" w:cs="72"/>
          <w:b/>
          <w:bCs/>
          <w:sz w:val="36"/>
          <w:szCs w:val="36"/>
          <w:u w:val="single"/>
        </w:rPr>
        <w:br w:type="page"/>
      </w:r>
    </w:p>
    <w:p w:rsidR="00751730" w:rsidRDefault="00751730" w:rsidP="00751730">
      <w:pPr>
        <w:jc w:val="center"/>
        <w:rPr>
          <w:rFonts w:ascii="72" w:hAnsi="72" w:cs="72"/>
          <w:b/>
          <w:bCs/>
          <w:sz w:val="36"/>
          <w:szCs w:val="36"/>
          <w:u w:val="single"/>
        </w:rPr>
      </w:pPr>
      <w:r>
        <w:rPr>
          <w:rFonts w:ascii="72" w:hAnsi="72" w:cs="72"/>
          <w:b/>
          <w:bCs/>
          <w:sz w:val="36"/>
          <w:szCs w:val="36"/>
          <w:u w:val="single"/>
        </w:rPr>
        <w:lastRenderedPageBreak/>
        <w:t>Drama</w:t>
      </w:r>
    </w:p>
    <w:p w:rsidR="00751730" w:rsidRDefault="00751730">
      <w:pPr>
        <w:rPr>
          <w:rFonts w:ascii="72" w:hAnsi="72" w:cs="72"/>
          <w:b/>
          <w:bCs/>
          <w:sz w:val="36"/>
          <w:szCs w:val="36"/>
          <w:u w:val="single"/>
        </w:rPr>
      </w:pPr>
    </w:p>
    <w:p w:rsidR="00626F9E" w:rsidRDefault="00626F9E" w:rsidP="00626F9E">
      <w:pPr>
        <w:jc w:val="center"/>
        <w:rPr>
          <w:rFonts w:cstheme="minorHAnsi"/>
          <w:sz w:val="28"/>
          <w:szCs w:val="28"/>
        </w:rPr>
      </w:pPr>
      <w:r w:rsidRPr="00626F9E">
        <w:rPr>
          <w:rFonts w:cstheme="minorHAnsi"/>
          <w:sz w:val="28"/>
          <w:szCs w:val="28"/>
        </w:rPr>
        <w:t>Course assessment will have TWO components totall</w:t>
      </w:r>
      <w:r>
        <w:rPr>
          <w:rFonts w:cstheme="minorHAnsi"/>
          <w:sz w:val="28"/>
          <w:szCs w:val="28"/>
        </w:rPr>
        <w:t>ing</w:t>
      </w:r>
      <w:r w:rsidRPr="00626F9E">
        <w:rPr>
          <w:rFonts w:cstheme="minorHAnsi"/>
          <w:sz w:val="28"/>
          <w:szCs w:val="28"/>
        </w:rPr>
        <w:t xml:space="preserve"> 120 marks.</w:t>
      </w:r>
    </w:p>
    <w:p w:rsidR="00626F9E" w:rsidRDefault="00626F9E">
      <w:pPr>
        <w:rPr>
          <w:rFonts w:cstheme="minorHAnsi"/>
          <w:sz w:val="28"/>
          <w:szCs w:val="28"/>
        </w:rPr>
      </w:pPr>
    </w:p>
    <w:tbl>
      <w:tblPr>
        <w:tblStyle w:val="TableGrid"/>
        <w:tblW w:w="0" w:type="auto"/>
        <w:tblInd w:w="0" w:type="dxa"/>
        <w:tblLook w:val="04A0" w:firstRow="1" w:lastRow="0" w:firstColumn="1" w:lastColumn="0" w:noHBand="0" w:noVBand="1"/>
      </w:tblPr>
      <w:tblGrid>
        <w:gridCol w:w="3560"/>
        <w:gridCol w:w="3561"/>
        <w:gridCol w:w="3561"/>
      </w:tblGrid>
      <w:tr w:rsidR="00626F9E" w:rsidTr="00626F9E">
        <w:tc>
          <w:tcPr>
            <w:tcW w:w="3560" w:type="dxa"/>
          </w:tcPr>
          <w:p w:rsidR="00626F9E" w:rsidRDefault="00626F9E">
            <w:pPr>
              <w:rPr>
                <w:rFonts w:cstheme="minorHAnsi"/>
                <w:sz w:val="28"/>
                <w:szCs w:val="28"/>
              </w:rPr>
            </w:pPr>
            <w:r>
              <w:rPr>
                <w:rFonts w:cstheme="minorHAnsi"/>
                <w:sz w:val="28"/>
                <w:szCs w:val="28"/>
              </w:rPr>
              <w:t>Component 1</w:t>
            </w:r>
          </w:p>
        </w:tc>
        <w:tc>
          <w:tcPr>
            <w:tcW w:w="3561" w:type="dxa"/>
          </w:tcPr>
          <w:p w:rsidR="00626F9E" w:rsidRPr="00626F9E" w:rsidRDefault="00626F9E">
            <w:pPr>
              <w:rPr>
                <w:rFonts w:cstheme="minorHAnsi"/>
                <w:b/>
                <w:bCs/>
                <w:sz w:val="28"/>
                <w:szCs w:val="28"/>
              </w:rPr>
            </w:pPr>
            <w:r w:rsidRPr="00626F9E">
              <w:rPr>
                <w:rFonts w:cstheme="minorHAnsi"/>
                <w:b/>
                <w:bCs/>
                <w:sz w:val="28"/>
                <w:szCs w:val="28"/>
              </w:rPr>
              <w:t>Question paper</w:t>
            </w:r>
          </w:p>
        </w:tc>
        <w:tc>
          <w:tcPr>
            <w:tcW w:w="3561" w:type="dxa"/>
          </w:tcPr>
          <w:p w:rsidR="00626F9E" w:rsidRDefault="00626F9E" w:rsidP="00626F9E">
            <w:pPr>
              <w:jc w:val="right"/>
              <w:rPr>
                <w:rFonts w:cstheme="minorHAnsi"/>
                <w:sz w:val="28"/>
                <w:szCs w:val="28"/>
              </w:rPr>
            </w:pPr>
            <w:r>
              <w:rPr>
                <w:rFonts w:cstheme="minorHAnsi"/>
                <w:sz w:val="28"/>
                <w:szCs w:val="28"/>
              </w:rPr>
              <w:t>60 marks</w:t>
            </w:r>
          </w:p>
        </w:tc>
      </w:tr>
      <w:tr w:rsidR="00626F9E" w:rsidTr="00626F9E">
        <w:tc>
          <w:tcPr>
            <w:tcW w:w="3560" w:type="dxa"/>
          </w:tcPr>
          <w:p w:rsidR="00626F9E" w:rsidRDefault="00626F9E">
            <w:pPr>
              <w:rPr>
                <w:rFonts w:cstheme="minorHAnsi"/>
                <w:sz w:val="28"/>
                <w:szCs w:val="28"/>
              </w:rPr>
            </w:pPr>
          </w:p>
        </w:tc>
        <w:tc>
          <w:tcPr>
            <w:tcW w:w="3561" w:type="dxa"/>
          </w:tcPr>
          <w:p w:rsidR="00626F9E" w:rsidRDefault="00626F9E">
            <w:pPr>
              <w:rPr>
                <w:rFonts w:cstheme="minorHAnsi"/>
                <w:sz w:val="28"/>
                <w:szCs w:val="28"/>
              </w:rPr>
            </w:pPr>
          </w:p>
        </w:tc>
        <w:tc>
          <w:tcPr>
            <w:tcW w:w="3561" w:type="dxa"/>
          </w:tcPr>
          <w:p w:rsidR="00626F9E" w:rsidRDefault="00626F9E">
            <w:pPr>
              <w:rPr>
                <w:rFonts w:cstheme="minorHAnsi"/>
                <w:sz w:val="28"/>
                <w:szCs w:val="28"/>
              </w:rPr>
            </w:pPr>
          </w:p>
        </w:tc>
      </w:tr>
      <w:tr w:rsidR="00626F9E" w:rsidTr="00626F9E">
        <w:tc>
          <w:tcPr>
            <w:tcW w:w="3560" w:type="dxa"/>
          </w:tcPr>
          <w:p w:rsidR="00626F9E" w:rsidRDefault="00626F9E">
            <w:pPr>
              <w:rPr>
                <w:rFonts w:cstheme="minorHAnsi"/>
                <w:sz w:val="28"/>
                <w:szCs w:val="28"/>
              </w:rPr>
            </w:pPr>
            <w:r>
              <w:rPr>
                <w:rFonts w:cstheme="minorHAnsi"/>
                <w:sz w:val="28"/>
                <w:szCs w:val="28"/>
              </w:rPr>
              <w:t>Component 2</w:t>
            </w:r>
          </w:p>
        </w:tc>
        <w:tc>
          <w:tcPr>
            <w:tcW w:w="3561" w:type="dxa"/>
          </w:tcPr>
          <w:p w:rsidR="00626F9E" w:rsidRPr="00626F9E" w:rsidRDefault="00626F9E">
            <w:pPr>
              <w:rPr>
                <w:rFonts w:cstheme="minorHAnsi"/>
                <w:b/>
                <w:bCs/>
                <w:sz w:val="28"/>
                <w:szCs w:val="28"/>
              </w:rPr>
            </w:pPr>
            <w:r w:rsidRPr="00626F9E">
              <w:rPr>
                <w:rFonts w:cstheme="minorHAnsi"/>
                <w:b/>
                <w:bCs/>
                <w:sz w:val="28"/>
                <w:szCs w:val="28"/>
              </w:rPr>
              <w:t>Performance</w:t>
            </w:r>
          </w:p>
        </w:tc>
        <w:tc>
          <w:tcPr>
            <w:tcW w:w="3561" w:type="dxa"/>
          </w:tcPr>
          <w:p w:rsidR="00626F9E" w:rsidRDefault="00626F9E" w:rsidP="00626F9E">
            <w:pPr>
              <w:jc w:val="right"/>
              <w:rPr>
                <w:rFonts w:cstheme="minorHAnsi"/>
                <w:sz w:val="28"/>
                <w:szCs w:val="28"/>
              </w:rPr>
            </w:pPr>
            <w:r>
              <w:rPr>
                <w:rFonts w:cstheme="minorHAnsi"/>
                <w:sz w:val="28"/>
                <w:szCs w:val="28"/>
              </w:rPr>
              <w:t>60 marks</w:t>
            </w:r>
          </w:p>
        </w:tc>
      </w:tr>
      <w:tr w:rsidR="00626F9E" w:rsidTr="00626F9E">
        <w:tc>
          <w:tcPr>
            <w:tcW w:w="3560" w:type="dxa"/>
          </w:tcPr>
          <w:p w:rsidR="00626F9E" w:rsidRDefault="00626F9E">
            <w:pPr>
              <w:rPr>
                <w:rFonts w:cstheme="minorHAnsi"/>
                <w:sz w:val="28"/>
                <w:szCs w:val="28"/>
              </w:rPr>
            </w:pPr>
          </w:p>
        </w:tc>
        <w:tc>
          <w:tcPr>
            <w:tcW w:w="3561" w:type="dxa"/>
          </w:tcPr>
          <w:p w:rsidR="00626F9E" w:rsidRPr="00626F9E" w:rsidRDefault="00626F9E">
            <w:pPr>
              <w:rPr>
                <w:rFonts w:cstheme="minorHAnsi"/>
                <w:i/>
                <w:iCs/>
                <w:sz w:val="24"/>
                <w:szCs w:val="24"/>
              </w:rPr>
            </w:pPr>
            <w:r w:rsidRPr="00626F9E">
              <w:rPr>
                <w:rFonts w:cstheme="minorHAnsi"/>
                <w:i/>
                <w:iCs/>
                <w:sz w:val="24"/>
                <w:szCs w:val="24"/>
              </w:rPr>
              <w:t>Preparation essay</w:t>
            </w:r>
          </w:p>
        </w:tc>
        <w:tc>
          <w:tcPr>
            <w:tcW w:w="3561" w:type="dxa"/>
          </w:tcPr>
          <w:p w:rsidR="00626F9E" w:rsidRPr="00626F9E" w:rsidRDefault="00626F9E">
            <w:pPr>
              <w:rPr>
                <w:rFonts w:cstheme="minorHAnsi"/>
                <w:i/>
                <w:iCs/>
                <w:sz w:val="24"/>
                <w:szCs w:val="24"/>
              </w:rPr>
            </w:pPr>
            <w:r w:rsidRPr="00626F9E">
              <w:rPr>
                <w:rFonts w:cstheme="minorHAnsi"/>
                <w:i/>
                <w:iCs/>
                <w:sz w:val="24"/>
                <w:szCs w:val="24"/>
              </w:rPr>
              <w:t>10 marks</w:t>
            </w:r>
          </w:p>
        </w:tc>
      </w:tr>
      <w:tr w:rsidR="00626F9E" w:rsidTr="00626F9E">
        <w:tc>
          <w:tcPr>
            <w:tcW w:w="3560" w:type="dxa"/>
          </w:tcPr>
          <w:p w:rsidR="00626F9E" w:rsidRDefault="00626F9E">
            <w:pPr>
              <w:rPr>
                <w:rFonts w:cstheme="minorHAnsi"/>
                <w:sz w:val="28"/>
                <w:szCs w:val="28"/>
              </w:rPr>
            </w:pPr>
          </w:p>
        </w:tc>
        <w:tc>
          <w:tcPr>
            <w:tcW w:w="3561" w:type="dxa"/>
          </w:tcPr>
          <w:p w:rsidR="00626F9E" w:rsidRPr="00626F9E" w:rsidRDefault="00626F9E">
            <w:pPr>
              <w:rPr>
                <w:rFonts w:cstheme="minorHAnsi"/>
                <w:i/>
                <w:iCs/>
                <w:sz w:val="24"/>
                <w:szCs w:val="24"/>
              </w:rPr>
            </w:pPr>
            <w:r w:rsidRPr="00626F9E">
              <w:rPr>
                <w:rFonts w:cstheme="minorHAnsi"/>
                <w:i/>
                <w:iCs/>
                <w:sz w:val="24"/>
                <w:szCs w:val="24"/>
              </w:rPr>
              <w:t>Practical performance</w:t>
            </w:r>
          </w:p>
        </w:tc>
        <w:tc>
          <w:tcPr>
            <w:tcW w:w="3561" w:type="dxa"/>
          </w:tcPr>
          <w:p w:rsidR="00626F9E" w:rsidRPr="00626F9E" w:rsidRDefault="00626F9E">
            <w:pPr>
              <w:rPr>
                <w:rFonts w:cstheme="minorHAnsi"/>
                <w:i/>
                <w:iCs/>
                <w:sz w:val="24"/>
                <w:szCs w:val="24"/>
              </w:rPr>
            </w:pPr>
            <w:r w:rsidRPr="00626F9E">
              <w:rPr>
                <w:rFonts w:cstheme="minorHAnsi"/>
                <w:i/>
                <w:iCs/>
                <w:sz w:val="24"/>
                <w:szCs w:val="24"/>
              </w:rPr>
              <w:t>50 marks</w:t>
            </w:r>
          </w:p>
        </w:tc>
      </w:tr>
    </w:tbl>
    <w:p w:rsidR="00626F9E" w:rsidRPr="00626F9E" w:rsidRDefault="00626F9E">
      <w:pPr>
        <w:rPr>
          <w:rFonts w:cstheme="minorHAnsi"/>
          <w:sz w:val="28"/>
          <w:szCs w:val="28"/>
        </w:rPr>
      </w:pPr>
    </w:p>
    <w:p w:rsidR="00626F9E" w:rsidRDefault="00626F9E">
      <w:pPr>
        <w:rPr>
          <w:rFonts w:cstheme="minorHAnsi"/>
          <w:sz w:val="28"/>
          <w:szCs w:val="28"/>
        </w:rPr>
      </w:pPr>
      <w:r>
        <w:rPr>
          <w:rFonts w:cstheme="minorHAnsi"/>
          <w:sz w:val="28"/>
          <w:szCs w:val="28"/>
        </w:rPr>
        <w:t xml:space="preserve">The </w:t>
      </w:r>
      <w:r w:rsidRPr="00626F9E">
        <w:rPr>
          <w:rFonts w:cstheme="minorHAnsi"/>
          <w:b/>
          <w:bCs/>
          <w:sz w:val="28"/>
          <w:szCs w:val="28"/>
        </w:rPr>
        <w:t>question paper</w:t>
      </w:r>
      <w:r>
        <w:rPr>
          <w:rFonts w:cstheme="minorHAnsi"/>
          <w:sz w:val="28"/>
          <w:szCs w:val="28"/>
        </w:rPr>
        <w:t xml:space="preserve"> is set by the SQA and will be sat under exam conditions. The class teacher will mark it.</w:t>
      </w:r>
    </w:p>
    <w:p w:rsidR="00626F9E" w:rsidRDefault="00626F9E">
      <w:pPr>
        <w:rPr>
          <w:rFonts w:cstheme="minorHAnsi"/>
          <w:sz w:val="28"/>
          <w:szCs w:val="28"/>
        </w:rPr>
      </w:pPr>
      <w:r>
        <w:rPr>
          <w:rFonts w:cstheme="minorHAnsi"/>
          <w:sz w:val="28"/>
          <w:szCs w:val="28"/>
        </w:rPr>
        <w:t>The practical performance is usually marked by a visiting assessor from another school – at this point we are not certain who will be marking; it may be class teacher it may be visiting assessor – either way the performance will go ahead.</w:t>
      </w:r>
    </w:p>
    <w:p w:rsidR="00626F9E" w:rsidRDefault="00626F9E">
      <w:pPr>
        <w:rPr>
          <w:rFonts w:cstheme="minorHAnsi"/>
          <w:sz w:val="28"/>
          <w:szCs w:val="28"/>
        </w:rPr>
      </w:pPr>
    </w:p>
    <w:p w:rsidR="00626F9E" w:rsidRDefault="00626F9E">
      <w:pPr>
        <w:rPr>
          <w:rFonts w:cstheme="minorHAnsi"/>
          <w:sz w:val="28"/>
          <w:szCs w:val="28"/>
        </w:rPr>
      </w:pPr>
      <w:r>
        <w:rPr>
          <w:rFonts w:cstheme="minorHAnsi"/>
          <w:sz w:val="28"/>
          <w:szCs w:val="28"/>
        </w:rPr>
        <w:t>Final grade is awarded according to all marks achieved.</w:t>
      </w:r>
    </w:p>
    <w:p w:rsidR="00626F9E" w:rsidRPr="00626F9E" w:rsidRDefault="00626F9E">
      <w:pPr>
        <w:rPr>
          <w:rFonts w:cstheme="minorHAnsi"/>
          <w:sz w:val="28"/>
          <w:szCs w:val="28"/>
        </w:rPr>
      </w:pPr>
    </w:p>
    <w:p w:rsidR="00A8398A" w:rsidRDefault="00A8398A">
      <w:pPr>
        <w:rPr>
          <w:rFonts w:ascii="72" w:hAnsi="72" w:cs="72"/>
          <w:b/>
          <w:bCs/>
          <w:sz w:val="36"/>
          <w:szCs w:val="36"/>
          <w:u w:val="single"/>
        </w:rPr>
      </w:pPr>
      <w:r>
        <w:rPr>
          <w:rFonts w:ascii="72" w:hAnsi="72" w:cs="72"/>
          <w:b/>
          <w:bCs/>
          <w:sz w:val="36"/>
          <w:szCs w:val="36"/>
          <w:u w:val="single"/>
        </w:rPr>
        <w:br w:type="page"/>
      </w:r>
    </w:p>
    <w:p w:rsidR="00F05CE8" w:rsidRPr="00F05CE8" w:rsidRDefault="00F05CE8" w:rsidP="00F05CE8">
      <w:pPr>
        <w:jc w:val="center"/>
        <w:rPr>
          <w:rFonts w:ascii="72" w:hAnsi="72" w:cs="72"/>
          <w:b/>
          <w:bCs/>
          <w:sz w:val="36"/>
          <w:szCs w:val="36"/>
          <w:u w:val="single"/>
        </w:rPr>
      </w:pPr>
      <w:r w:rsidRPr="00F05CE8">
        <w:rPr>
          <w:rFonts w:ascii="72" w:hAnsi="72" w:cs="72"/>
          <w:b/>
          <w:bCs/>
          <w:sz w:val="36"/>
          <w:szCs w:val="36"/>
          <w:u w:val="single"/>
        </w:rPr>
        <w:lastRenderedPageBreak/>
        <w:t>English</w:t>
      </w:r>
    </w:p>
    <w:tbl>
      <w:tblPr>
        <w:tblStyle w:val="TableGrid"/>
        <w:tblW w:w="0" w:type="auto"/>
        <w:tblInd w:w="534" w:type="dxa"/>
        <w:tblLook w:val="04A0" w:firstRow="1" w:lastRow="0" w:firstColumn="1" w:lastColumn="0" w:noHBand="0" w:noVBand="1"/>
      </w:tblPr>
      <w:tblGrid>
        <w:gridCol w:w="9497"/>
      </w:tblGrid>
      <w:tr w:rsidR="00F05CE8" w:rsidRPr="00F05CE8" w:rsidTr="00AD677A">
        <w:trPr>
          <w:trHeight w:val="11645"/>
        </w:trPr>
        <w:tc>
          <w:tcPr>
            <w:tcW w:w="9497" w:type="dxa"/>
          </w:tcPr>
          <w:p w:rsidR="00F05CE8" w:rsidRPr="00F05CE8" w:rsidRDefault="00F05CE8" w:rsidP="00F05CE8">
            <w:pPr>
              <w:rPr>
                <w:rFonts w:asciiTheme="majorBidi" w:hAnsiTheme="majorBidi" w:cstheme="majorBidi"/>
                <w:sz w:val="28"/>
                <w:szCs w:val="28"/>
              </w:rPr>
            </w:pPr>
          </w:p>
          <w:p w:rsidR="00F05CE8" w:rsidRPr="00F05CE8" w:rsidRDefault="00F05CE8" w:rsidP="00F05CE8">
            <w:pPr>
              <w:pStyle w:val="ListParagraph"/>
              <w:numPr>
                <w:ilvl w:val="0"/>
                <w:numId w:val="8"/>
              </w:numPr>
              <w:rPr>
                <w:rFonts w:asciiTheme="majorBidi" w:hAnsiTheme="majorBidi" w:cstheme="majorBidi"/>
                <w:b/>
                <w:bCs/>
                <w:sz w:val="28"/>
                <w:szCs w:val="28"/>
                <w:u w:val="single"/>
              </w:rPr>
            </w:pPr>
            <w:r w:rsidRPr="00F05CE8">
              <w:rPr>
                <w:rFonts w:asciiTheme="majorBidi" w:hAnsiTheme="majorBidi" w:cstheme="majorBidi"/>
                <w:b/>
                <w:bCs/>
                <w:sz w:val="28"/>
                <w:szCs w:val="28"/>
                <w:u w:val="single"/>
              </w:rPr>
              <w:t>Reading for Understanding, Analysis and Evaluation</w:t>
            </w:r>
          </w:p>
          <w:p w:rsidR="00F05CE8" w:rsidRPr="00F05CE8" w:rsidRDefault="00F05CE8" w:rsidP="00840A8C">
            <w:pPr>
              <w:pStyle w:val="ListParagraph"/>
              <w:rPr>
                <w:rFonts w:asciiTheme="majorBidi" w:hAnsiTheme="majorBidi" w:cstheme="majorBidi"/>
                <w:sz w:val="28"/>
                <w:szCs w:val="28"/>
              </w:rPr>
            </w:pPr>
          </w:p>
          <w:p w:rsidR="00F05CE8" w:rsidRPr="00F05CE8" w:rsidRDefault="00F05CE8" w:rsidP="00840A8C">
            <w:pPr>
              <w:pStyle w:val="ListParagraph"/>
              <w:rPr>
                <w:rFonts w:asciiTheme="majorBidi" w:hAnsiTheme="majorBidi" w:cstheme="majorBidi"/>
                <w:i/>
                <w:iCs/>
                <w:sz w:val="28"/>
                <w:szCs w:val="28"/>
              </w:rPr>
            </w:pPr>
            <w:r w:rsidRPr="00F05CE8">
              <w:rPr>
                <w:rFonts w:asciiTheme="majorBidi" w:hAnsiTheme="majorBidi" w:cstheme="majorBidi"/>
                <w:i/>
                <w:iCs/>
                <w:sz w:val="28"/>
                <w:szCs w:val="28"/>
              </w:rPr>
              <w:t>Answering questions on an unseen non-fiction passage (1 hour)</w:t>
            </w:r>
          </w:p>
          <w:p w:rsidR="00F05CE8" w:rsidRPr="00F05CE8" w:rsidRDefault="00F05CE8" w:rsidP="00840A8C">
            <w:pPr>
              <w:pStyle w:val="ListParagraph"/>
              <w:rPr>
                <w:rFonts w:asciiTheme="majorBidi" w:hAnsiTheme="majorBidi" w:cstheme="majorBidi"/>
                <w:sz w:val="28"/>
                <w:szCs w:val="28"/>
              </w:rPr>
            </w:pPr>
          </w:p>
          <w:p w:rsidR="00F05CE8" w:rsidRPr="00F05CE8" w:rsidRDefault="00F05CE8" w:rsidP="00F05CE8">
            <w:pPr>
              <w:pStyle w:val="ListParagraph"/>
              <w:numPr>
                <w:ilvl w:val="0"/>
                <w:numId w:val="8"/>
              </w:numPr>
              <w:rPr>
                <w:rFonts w:asciiTheme="majorBidi" w:hAnsiTheme="majorBidi" w:cstheme="majorBidi"/>
                <w:b/>
                <w:bCs/>
                <w:sz w:val="28"/>
                <w:szCs w:val="28"/>
                <w:u w:val="single"/>
              </w:rPr>
            </w:pPr>
            <w:r w:rsidRPr="00F05CE8">
              <w:rPr>
                <w:rFonts w:asciiTheme="majorBidi" w:hAnsiTheme="majorBidi" w:cstheme="majorBidi"/>
                <w:b/>
                <w:bCs/>
                <w:sz w:val="28"/>
                <w:szCs w:val="28"/>
                <w:u w:val="single"/>
              </w:rPr>
              <w:t>Scottish text</w:t>
            </w:r>
          </w:p>
          <w:p w:rsidR="00F05CE8" w:rsidRPr="00F05CE8" w:rsidRDefault="00F05CE8" w:rsidP="00840A8C">
            <w:pPr>
              <w:rPr>
                <w:rFonts w:asciiTheme="majorBidi" w:hAnsiTheme="majorBidi" w:cstheme="majorBidi"/>
                <w:b/>
                <w:bCs/>
                <w:sz w:val="28"/>
                <w:szCs w:val="28"/>
                <w:u w:val="single"/>
              </w:rPr>
            </w:pPr>
          </w:p>
          <w:p w:rsidR="00F05CE8" w:rsidRPr="00F05CE8" w:rsidRDefault="00F05CE8" w:rsidP="00F05CE8">
            <w:pPr>
              <w:pStyle w:val="ListParagraph"/>
              <w:numPr>
                <w:ilvl w:val="0"/>
                <w:numId w:val="10"/>
              </w:numPr>
              <w:rPr>
                <w:rFonts w:asciiTheme="majorBidi" w:hAnsiTheme="majorBidi" w:cstheme="majorBidi"/>
                <w:i/>
                <w:iCs/>
                <w:sz w:val="28"/>
                <w:szCs w:val="28"/>
              </w:rPr>
            </w:pPr>
            <w:r w:rsidRPr="00F05CE8">
              <w:rPr>
                <w:rFonts w:asciiTheme="majorBidi" w:hAnsiTheme="majorBidi" w:cstheme="majorBidi"/>
                <w:i/>
                <w:iCs/>
                <w:sz w:val="28"/>
                <w:szCs w:val="28"/>
              </w:rPr>
              <w:t xml:space="preserve">Answering questions on a Norman </w:t>
            </w:r>
            <w:proofErr w:type="spellStart"/>
            <w:r w:rsidRPr="00F05CE8">
              <w:rPr>
                <w:rFonts w:asciiTheme="majorBidi" w:hAnsiTheme="majorBidi" w:cstheme="majorBidi"/>
                <w:i/>
                <w:iCs/>
                <w:sz w:val="28"/>
                <w:szCs w:val="28"/>
              </w:rPr>
              <w:t>MacCaig</w:t>
            </w:r>
            <w:proofErr w:type="spellEnd"/>
            <w:r w:rsidRPr="00F05CE8">
              <w:rPr>
                <w:rFonts w:asciiTheme="majorBidi" w:hAnsiTheme="majorBidi" w:cstheme="majorBidi"/>
                <w:i/>
                <w:iCs/>
                <w:sz w:val="28"/>
                <w:szCs w:val="28"/>
              </w:rPr>
              <w:t xml:space="preserve"> poem you have studied this year (45 mins)</w:t>
            </w:r>
          </w:p>
          <w:p w:rsidR="00F05CE8" w:rsidRPr="00F05CE8" w:rsidRDefault="00F05CE8" w:rsidP="00F05CE8">
            <w:pPr>
              <w:pStyle w:val="ListParagraph"/>
              <w:numPr>
                <w:ilvl w:val="0"/>
                <w:numId w:val="10"/>
              </w:numPr>
              <w:rPr>
                <w:rFonts w:asciiTheme="majorBidi" w:hAnsiTheme="majorBidi" w:cstheme="majorBidi"/>
                <w:i/>
                <w:iCs/>
                <w:sz w:val="28"/>
                <w:szCs w:val="28"/>
              </w:rPr>
            </w:pPr>
            <w:r w:rsidRPr="00F05CE8">
              <w:rPr>
                <w:rFonts w:asciiTheme="majorBidi" w:hAnsiTheme="majorBidi" w:cstheme="majorBidi"/>
                <w:i/>
                <w:iCs/>
                <w:sz w:val="28"/>
                <w:szCs w:val="28"/>
              </w:rPr>
              <w:t xml:space="preserve">Comparing the poem to other </w:t>
            </w:r>
            <w:proofErr w:type="spellStart"/>
            <w:r w:rsidRPr="00F05CE8">
              <w:rPr>
                <w:rFonts w:asciiTheme="majorBidi" w:hAnsiTheme="majorBidi" w:cstheme="majorBidi"/>
                <w:i/>
                <w:iCs/>
                <w:sz w:val="28"/>
                <w:szCs w:val="28"/>
              </w:rPr>
              <w:t>MacCaig</w:t>
            </w:r>
            <w:proofErr w:type="spellEnd"/>
            <w:r w:rsidRPr="00F05CE8">
              <w:rPr>
                <w:rFonts w:asciiTheme="majorBidi" w:hAnsiTheme="majorBidi" w:cstheme="majorBidi"/>
                <w:i/>
                <w:iCs/>
                <w:sz w:val="28"/>
                <w:szCs w:val="28"/>
              </w:rPr>
              <w:t xml:space="preserve"> texts </w:t>
            </w:r>
          </w:p>
          <w:p w:rsidR="00F05CE8" w:rsidRPr="00F05CE8" w:rsidRDefault="00F05CE8" w:rsidP="00840A8C">
            <w:pPr>
              <w:rPr>
                <w:rFonts w:asciiTheme="majorBidi" w:hAnsiTheme="majorBidi" w:cstheme="majorBidi"/>
                <w:sz w:val="28"/>
                <w:szCs w:val="28"/>
              </w:rPr>
            </w:pPr>
          </w:p>
          <w:p w:rsidR="00F05CE8" w:rsidRPr="00F05CE8" w:rsidRDefault="00F05CE8" w:rsidP="00F05CE8">
            <w:pPr>
              <w:pStyle w:val="ListParagraph"/>
              <w:numPr>
                <w:ilvl w:val="0"/>
                <w:numId w:val="8"/>
              </w:numPr>
              <w:rPr>
                <w:rFonts w:asciiTheme="majorBidi" w:hAnsiTheme="majorBidi" w:cstheme="majorBidi"/>
                <w:b/>
                <w:bCs/>
                <w:sz w:val="28"/>
                <w:szCs w:val="28"/>
                <w:u w:val="single"/>
              </w:rPr>
            </w:pPr>
            <w:r w:rsidRPr="00F05CE8">
              <w:rPr>
                <w:rFonts w:asciiTheme="majorBidi" w:hAnsiTheme="majorBidi" w:cstheme="majorBidi"/>
                <w:b/>
                <w:bCs/>
                <w:sz w:val="28"/>
                <w:szCs w:val="28"/>
                <w:u w:val="single"/>
              </w:rPr>
              <w:t>Critical Essay</w:t>
            </w:r>
          </w:p>
          <w:p w:rsidR="00F05CE8" w:rsidRPr="00F05CE8" w:rsidRDefault="00F05CE8" w:rsidP="00840A8C">
            <w:pPr>
              <w:pStyle w:val="ListParagraph"/>
              <w:rPr>
                <w:rFonts w:asciiTheme="majorBidi" w:hAnsiTheme="majorBidi" w:cstheme="majorBidi"/>
                <w:sz w:val="28"/>
                <w:szCs w:val="28"/>
              </w:rPr>
            </w:pPr>
          </w:p>
          <w:p w:rsidR="00F05CE8" w:rsidRPr="00AD677A" w:rsidRDefault="00F05CE8" w:rsidP="00AD677A">
            <w:pPr>
              <w:pStyle w:val="ListParagraph"/>
              <w:rPr>
                <w:rFonts w:asciiTheme="majorBidi" w:hAnsiTheme="majorBidi" w:cstheme="majorBidi"/>
                <w:i/>
                <w:iCs/>
                <w:sz w:val="28"/>
                <w:szCs w:val="28"/>
              </w:rPr>
            </w:pPr>
            <w:r w:rsidRPr="00F05CE8">
              <w:rPr>
                <w:rFonts w:asciiTheme="majorBidi" w:hAnsiTheme="majorBidi" w:cstheme="majorBidi"/>
                <w:i/>
                <w:iCs/>
                <w:sz w:val="28"/>
                <w:szCs w:val="28"/>
              </w:rPr>
              <w:t>Completing a timed critical essay (45 min) on a text you have studied this year. Choose from:</w:t>
            </w:r>
          </w:p>
          <w:p w:rsidR="00F05CE8" w:rsidRPr="00F05CE8" w:rsidRDefault="00F05CE8" w:rsidP="00F05CE8">
            <w:pPr>
              <w:pStyle w:val="ListParagraph"/>
              <w:numPr>
                <w:ilvl w:val="0"/>
                <w:numId w:val="10"/>
              </w:numPr>
              <w:rPr>
                <w:rFonts w:asciiTheme="majorBidi" w:hAnsiTheme="majorBidi" w:cstheme="majorBidi"/>
                <w:i/>
                <w:iCs/>
                <w:sz w:val="28"/>
                <w:szCs w:val="28"/>
              </w:rPr>
            </w:pPr>
            <w:r w:rsidRPr="00F05CE8">
              <w:rPr>
                <w:rFonts w:asciiTheme="majorBidi" w:hAnsiTheme="majorBidi" w:cstheme="majorBidi"/>
                <w:i/>
                <w:iCs/>
                <w:sz w:val="28"/>
                <w:szCs w:val="28"/>
              </w:rPr>
              <w:t xml:space="preserve"> ‘The Godfather’</w:t>
            </w:r>
          </w:p>
          <w:p w:rsidR="00F05CE8" w:rsidRPr="00F05CE8" w:rsidRDefault="00F05CE8" w:rsidP="00F05CE8">
            <w:pPr>
              <w:pStyle w:val="ListParagraph"/>
              <w:numPr>
                <w:ilvl w:val="0"/>
                <w:numId w:val="10"/>
              </w:numPr>
              <w:rPr>
                <w:rFonts w:asciiTheme="majorBidi" w:hAnsiTheme="majorBidi" w:cstheme="majorBidi"/>
                <w:i/>
                <w:iCs/>
                <w:sz w:val="28"/>
                <w:szCs w:val="28"/>
              </w:rPr>
            </w:pPr>
            <w:r w:rsidRPr="00F05CE8">
              <w:rPr>
                <w:rFonts w:asciiTheme="majorBidi" w:hAnsiTheme="majorBidi" w:cstheme="majorBidi"/>
                <w:i/>
                <w:iCs/>
                <w:sz w:val="28"/>
                <w:szCs w:val="28"/>
              </w:rPr>
              <w:t>‘Father and Son'</w:t>
            </w:r>
          </w:p>
          <w:p w:rsidR="00F05CE8" w:rsidRPr="00F05CE8" w:rsidRDefault="00F05CE8" w:rsidP="00F05CE8">
            <w:pPr>
              <w:pStyle w:val="ListParagraph"/>
              <w:numPr>
                <w:ilvl w:val="0"/>
                <w:numId w:val="10"/>
              </w:numPr>
              <w:rPr>
                <w:rFonts w:asciiTheme="majorBidi" w:hAnsiTheme="majorBidi" w:cstheme="majorBidi"/>
                <w:i/>
                <w:iCs/>
                <w:sz w:val="28"/>
                <w:szCs w:val="28"/>
              </w:rPr>
            </w:pPr>
            <w:r w:rsidRPr="00F05CE8">
              <w:rPr>
                <w:rFonts w:asciiTheme="majorBidi" w:hAnsiTheme="majorBidi" w:cstheme="majorBidi"/>
                <w:i/>
                <w:iCs/>
                <w:sz w:val="28"/>
                <w:szCs w:val="28"/>
              </w:rPr>
              <w:t>‘A Hanging’</w:t>
            </w:r>
          </w:p>
          <w:p w:rsidR="00F05CE8" w:rsidRPr="00F05CE8" w:rsidRDefault="00F05CE8" w:rsidP="00840A8C">
            <w:pPr>
              <w:rPr>
                <w:rFonts w:asciiTheme="majorBidi" w:hAnsiTheme="majorBidi" w:cstheme="majorBidi"/>
                <w:sz w:val="28"/>
                <w:szCs w:val="28"/>
              </w:rPr>
            </w:pPr>
          </w:p>
          <w:p w:rsidR="00F05CE8" w:rsidRPr="00F05CE8" w:rsidRDefault="00F05CE8" w:rsidP="00F05CE8">
            <w:pPr>
              <w:pStyle w:val="ListParagraph"/>
              <w:numPr>
                <w:ilvl w:val="0"/>
                <w:numId w:val="8"/>
              </w:numPr>
              <w:rPr>
                <w:rFonts w:asciiTheme="majorBidi" w:hAnsiTheme="majorBidi" w:cstheme="majorBidi"/>
                <w:b/>
                <w:bCs/>
                <w:sz w:val="28"/>
                <w:szCs w:val="28"/>
                <w:u w:val="single"/>
              </w:rPr>
            </w:pPr>
            <w:r w:rsidRPr="00F05CE8">
              <w:rPr>
                <w:rFonts w:asciiTheme="majorBidi" w:hAnsiTheme="majorBidi" w:cstheme="majorBidi"/>
                <w:b/>
                <w:bCs/>
                <w:sz w:val="28"/>
                <w:szCs w:val="28"/>
                <w:u w:val="single"/>
              </w:rPr>
              <w:t>Writing</w:t>
            </w:r>
          </w:p>
          <w:p w:rsidR="00F05CE8" w:rsidRPr="00F05CE8" w:rsidRDefault="00F05CE8" w:rsidP="00840A8C">
            <w:pPr>
              <w:pStyle w:val="ListParagraph"/>
              <w:rPr>
                <w:rFonts w:asciiTheme="majorBidi" w:hAnsiTheme="majorBidi" w:cstheme="majorBidi"/>
                <w:b/>
                <w:bCs/>
                <w:sz w:val="28"/>
                <w:szCs w:val="28"/>
                <w:u w:val="single"/>
              </w:rPr>
            </w:pPr>
          </w:p>
          <w:p w:rsidR="00F05CE8" w:rsidRPr="00F05CE8" w:rsidRDefault="00F05CE8" w:rsidP="00840A8C">
            <w:pPr>
              <w:pStyle w:val="ListParagraph"/>
              <w:rPr>
                <w:rFonts w:asciiTheme="majorBidi" w:hAnsiTheme="majorBidi" w:cstheme="majorBidi"/>
                <w:sz w:val="28"/>
                <w:szCs w:val="28"/>
              </w:rPr>
            </w:pPr>
            <w:r w:rsidRPr="00F05CE8">
              <w:rPr>
                <w:rFonts w:asciiTheme="majorBidi" w:hAnsiTheme="majorBidi" w:cstheme="majorBidi"/>
                <w:sz w:val="28"/>
                <w:szCs w:val="28"/>
              </w:rPr>
              <w:t xml:space="preserve">Completing either a </w:t>
            </w:r>
            <w:r w:rsidRPr="00F05CE8">
              <w:rPr>
                <w:rFonts w:asciiTheme="majorBidi" w:hAnsiTheme="majorBidi" w:cstheme="majorBidi"/>
                <w:b/>
                <w:bCs/>
                <w:sz w:val="28"/>
                <w:szCs w:val="28"/>
              </w:rPr>
              <w:t>BROADLY CREATIVE</w:t>
            </w:r>
            <w:r w:rsidRPr="00F05CE8">
              <w:rPr>
                <w:rFonts w:asciiTheme="majorBidi" w:hAnsiTheme="majorBidi" w:cstheme="majorBidi"/>
                <w:sz w:val="28"/>
                <w:szCs w:val="28"/>
              </w:rPr>
              <w:t xml:space="preserve"> or </w:t>
            </w:r>
            <w:r w:rsidRPr="00F05CE8">
              <w:rPr>
                <w:rFonts w:asciiTheme="majorBidi" w:hAnsiTheme="majorBidi" w:cstheme="majorBidi"/>
                <w:b/>
                <w:bCs/>
                <w:sz w:val="28"/>
                <w:szCs w:val="28"/>
              </w:rPr>
              <w:t>BROADLY DISCURSIVE</w:t>
            </w:r>
            <w:r w:rsidRPr="00F05CE8">
              <w:rPr>
                <w:rFonts w:asciiTheme="majorBidi" w:hAnsiTheme="majorBidi" w:cstheme="majorBidi"/>
                <w:sz w:val="28"/>
                <w:szCs w:val="28"/>
              </w:rPr>
              <w:t xml:space="preserve"> essay (1300 words max)</w:t>
            </w:r>
          </w:p>
          <w:p w:rsidR="00F05CE8" w:rsidRPr="00F05CE8" w:rsidRDefault="00F05CE8" w:rsidP="00840A8C">
            <w:pPr>
              <w:pStyle w:val="ListParagraph"/>
              <w:rPr>
                <w:rFonts w:asciiTheme="majorBidi" w:hAnsiTheme="majorBidi" w:cstheme="majorBidi"/>
                <w:sz w:val="28"/>
                <w:szCs w:val="28"/>
              </w:rPr>
            </w:pPr>
          </w:p>
          <w:p w:rsidR="00F05CE8" w:rsidRPr="00F05CE8" w:rsidRDefault="00F05CE8" w:rsidP="00F05CE8">
            <w:pPr>
              <w:pStyle w:val="ListParagraph"/>
              <w:numPr>
                <w:ilvl w:val="0"/>
                <w:numId w:val="10"/>
              </w:numPr>
              <w:rPr>
                <w:rFonts w:asciiTheme="majorBidi" w:hAnsiTheme="majorBidi" w:cstheme="majorBidi"/>
                <w:i/>
                <w:iCs/>
                <w:sz w:val="28"/>
                <w:szCs w:val="28"/>
              </w:rPr>
            </w:pPr>
            <w:r w:rsidRPr="00F05CE8">
              <w:rPr>
                <w:rFonts w:asciiTheme="majorBidi" w:hAnsiTheme="majorBidi" w:cstheme="majorBidi"/>
                <w:sz w:val="28"/>
                <w:szCs w:val="28"/>
              </w:rPr>
              <w:t xml:space="preserve"> </w:t>
            </w:r>
            <w:r w:rsidRPr="00F05CE8">
              <w:rPr>
                <w:rFonts w:asciiTheme="majorBidi" w:hAnsiTheme="majorBidi" w:cstheme="majorBidi"/>
                <w:b/>
                <w:bCs/>
                <w:i/>
                <w:iCs/>
                <w:sz w:val="28"/>
                <w:szCs w:val="28"/>
              </w:rPr>
              <w:t>BROADLY CREATIVE</w:t>
            </w:r>
            <w:r w:rsidRPr="00F05CE8">
              <w:rPr>
                <w:rFonts w:asciiTheme="majorBidi" w:hAnsiTheme="majorBidi" w:cstheme="majorBidi"/>
                <w:i/>
                <w:iCs/>
                <w:sz w:val="28"/>
                <w:szCs w:val="28"/>
              </w:rPr>
              <w:t xml:space="preserve"> – choice of PERSONAL or IMAGINATIVE</w:t>
            </w:r>
          </w:p>
          <w:p w:rsidR="00F05CE8" w:rsidRPr="00F05CE8" w:rsidRDefault="00F05CE8" w:rsidP="00F05CE8">
            <w:pPr>
              <w:pStyle w:val="ListParagraph"/>
              <w:numPr>
                <w:ilvl w:val="0"/>
                <w:numId w:val="10"/>
              </w:numPr>
              <w:rPr>
                <w:rFonts w:asciiTheme="majorBidi" w:hAnsiTheme="majorBidi" w:cstheme="majorBidi"/>
                <w:i/>
                <w:iCs/>
                <w:sz w:val="28"/>
                <w:szCs w:val="28"/>
              </w:rPr>
            </w:pPr>
            <w:r w:rsidRPr="00F05CE8">
              <w:rPr>
                <w:rFonts w:asciiTheme="majorBidi" w:hAnsiTheme="majorBidi" w:cstheme="majorBidi"/>
                <w:i/>
                <w:iCs/>
                <w:sz w:val="28"/>
                <w:szCs w:val="28"/>
              </w:rPr>
              <w:t xml:space="preserve"> </w:t>
            </w:r>
            <w:r w:rsidRPr="00F05CE8">
              <w:rPr>
                <w:rFonts w:asciiTheme="majorBidi" w:hAnsiTheme="majorBidi" w:cstheme="majorBidi"/>
                <w:b/>
                <w:bCs/>
                <w:i/>
                <w:iCs/>
                <w:sz w:val="28"/>
                <w:szCs w:val="28"/>
              </w:rPr>
              <w:t>BROADLY DISCURSIVE</w:t>
            </w:r>
            <w:r w:rsidRPr="00F05CE8">
              <w:rPr>
                <w:rFonts w:asciiTheme="majorBidi" w:hAnsiTheme="majorBidi" w:cstheme="majorBidi"/>
                <w:i/>
                <w:iCs/>
                <w:sz w:val="28"/>
                <w:szCs w:val="28"/>
              </w:rPr>
              <w:t xml:space="preserve"> – choice from PERSUASIVE, ARGUMENTATIVE or REPORT</w:t>
            </w:r>
          </w:p>
          <w:p w:rsidR="00F05CE8" w:rsidRPr="00F05CE8" w:rsidRDefault="00F05CE8" w:rsidP="00840A8C">
            <w:pPr>
              <w:rPr>
                <w:rFonts w:asciiTheme="majorBidi" w:hAnsiTheme="majorBidi" w:cstheme="majorBidi"/>
                <w:i/>
                <w:iCs/>
                <w:sz w:val="28"/>
                <w:szCs w:val="28"/>
                <w:u w:val="single"/>
              </w:rPr>
            </w:pPr>
          </w:p>
          <w:p w:rsidR="00F05CE8" w:rsidRPr="00F05CE8" w:rsidRDefault="00F05CE8" w:rsidP="00840A8C">
            <w:pPr>
              <w:rPr>
                <w:rFonts w:asciiTheme="majorBidi" w:hAnsiTheme="majorBidi" w:cstheme="majorBidi"/>
                <w:i/>
                <w:iCs/>
                <w:sz w:val="28"/>
                <w:szCs w:val="28"/>
                <w:u w:val="single"/>
              </w:rPr>
            </w:pPr>
            <w:r w:rsidRPr="00F05CE8">
              <w:rPr>
                <w:rFonts w:asciiTheme="majorBidi" w:hAnsiTheme="majorBidi" w:cstheme="majorBidi"/>
                <w:i/>
                <w:iCs/>
                <w:sz w:val="28"/>
                <w:szCs w:val="28"/>
                <w:u w:val="single"/>
              </w:rPr>
              <w:t>In addition to the above:</w:t>
            </w:r>
          </w:p>
          <w:p w:rsidR="00F05CE8" w:rsidRPr="00F05CE8" w:rsidRDefault="00F05CE8" w:rsidP="00840A8C">
            <w:pPr>
              <w:rPr>
                <w:rFonts w:asciiTheme="majorBidi" w:hAnsiTheme="majorBidi" w:cstheme="majorBidi"/>
                <w:i/>
                <w:iCs/>
                <w:sz w:val="28"/>
                <w:szCs w:val="28"/>
                <w:u w:val="single"/>
              </w:rPr>
            </w:pPr>
          </w:p>
          <w:p w:rsidR="00F05CE8" w:rsidRPr="00F05CE8" w:rsidRDefault="00F05CE8" w:rsidP="00F05CE8">
            <w:pPr>
              <w:pStyle w:val="ListParagraph"/>
              <w:numPr>
                <w:ilvl w:val="0"/>
                <w:numId w:val="9"/>
              </w:numPr>
              <w:rPr>
                <w:rFonts w:asciiTheme="majorBidi" w:hAnsiTheme="majorBidi" w:cstheme="majorBidi"/>
                <w:i/>
                <w:iCs/>
                <w:sz w:val="28"/>
                <w:szCs w:val="28"/>
              </w:rPr>
            </w:pPr>
            <w:r w:rsidRPr="00F05CE8">
              <w:rPr>
                <w:rFonts w:asciiTheme="majorBidi" w:hAnsiTheme="majorBidi" w:cstheme="majorBidi"/>
                <w:i/>
                <w:iCs/>
                <w:sz w:val="28"/>
                <w:szCs w:val="28"/>
              </w:rPr>
              <w:t>Pupils will complete practi</w:t>
            </w:r>
            <w:r w:rsidR="006B4867">
              <w:rPr>
                <w:rFonts w:asciiTheme="majorBidi" w:hAnsiTheme="majorBidi" w:cstheme="majorBidi"/>
                <w:i/>
                <w:iCs/>
                <w:sz w:val="28"/>
                <w:szCs w:val="28"/>
              </w:rPr>
              <w:t>c</w:t>
            </w:r>
            <w:r w:rsidRPr="00F05CE8">
              <w:rPr>
                <w:rFonts w:asciiTheme="majorBidi" w:hAnsiTheme="majorBidi" w:cstheme="majorBidi"/>
                <w:i/>
                <w:iCs/>
                <w:sz w:val="28"/>
                <w:szCs w:val="28"/>
              </w:rPr>
              <w:t>e assessments (including some timed) throughout the year to monitor progress</w:t>
            </w:r>
          </w:p>
          <w:p w:rsidR="00F05CE8" w:rsidRPr="006B4867" w:rsidRDefault="00F05CE8" w:rsidP="006B4867">
            <w:pPr>
              <w:pStyle w:val="ListParagraph"/>
              <w:numPr>
                <w:ilvl w:val="0"/>
                <w:numId w:val="9"/>
              </w:numPr>
              <w:rPr>
                <w:rFonts w:asciiTheme="majorBidi" w:hAnsiTheme="majorBidi" w:cstheme="majorBidi"/>
                <w:i/>
                <w:iCs/>
                <w:sz w:val="28"/>
                <w:szCs w:val="28"/>
              </w:rPr>
            </w:pPr>
            <w:r w:rsidRPr="00F05CE8">
              <w:rPr>
                <w:rFonts w:asciiTheme="majorBidi" w:hAnsiTheme="majorBidi" w:cstheme="majorBidi"/>
                <w:i/>
                <w:iCs/>
                <w:sz w:val="28"/>
                <w:szCs w:val="28"/>
              </w:rPr>
              <w:t>Pupils will only be assessed when the Learning and Teaching of particular topics &amp; units is complete</w:t>
            </w:r>
          </w:p>
        </w:tc>
      </w:tr>
    </w:tbl>
    <w:p w:rsidR="00F05CE8" w:rsidRDefault="00F05CE8" w:rsidP="00F05CE8">
      <w:pPr>
        <w:rPr>
          <w:rFonts w:asciiTheme="majorBidi" w:hAnsiTheme="majorBidi" w:cstheme="majorBidi"/>
          <w:sz w:val="28"/>
          <w:szCs w:val="28"/>
        </w:rPr>
      </w:pPr>
    </w:p>
    <w:p w:rsidR="00455E74" w:rsidRPr="00F05CE8" w:rsidRDefault="00455E74" w:rsidP="00F05CE8">
      <w:pPr>
        <w:rPr>
          <w:rFonts w:asciiTheme="majorBidi" w:hAnsiTheme="majorBidi" w:cstheme="majorBidi"/>
          <w:sz w:val="28"/>
          <w:szCs w:val="28"/>
        </w:rPr>
      </w:pPr>
    </w:p>
    <w:tbl>
      <w:tblPr>
        <w:tblStyle w:val="TableGrid"/>
        <w:tblW w:w="0" w:type="auto"/>
        <w:tblInd w:w="613" w:type="dxa"/>
        <w:tblLook w:val="04A0" w:firstRow="1" w:lastRow="0" w:firstColumn="1" w:lastColumn="0" w:noHBand="0" w:noVBand="1"/>
      </w:tblPr>
      <w:tblGrid>
        <w:gridCol w:w="9418"/>
      </w:tblGrid>
      <w:tr w:rsidR="00F05CE8" w:rsidRPr="00F05CE8" w:rsidTr="005B1498">
        <w:trPr>
          <w:trHeight w:val="1111"/>
        </w:trPr>
        <w:tc>
          <w:tcPr>
            <w:tcW w:w="9418" w:type="dxa"/>
          </w:tcPr>
          <w:p w:rsidR="00F05CE8" w:rsidRPr="00F05CE8" w:rsidRDefault="00F05CE8" w:rsidP="00F05CE8">
            <w:pPr>
              <w:rPr>
                <w:rFonts w:asciiTheme="majorBidi" w:hAnsiTheme="majorBidi" w:cstheme="majorBidi"/>
                <w:b/>
                <w:bCs/>
                <w:sz w:val="28"/>
                <w:szCs w:val="28"/>
              </w:rPr>
            </w:pPr>
            <w:r w:rsidRPr="00F05CE8">
              <w:rPr>
                <w:rFonts w:asciiTheme="majorBidi" w:hAnsiTheme="majorBidi" w:cstheme="majorBidi"/>
                <w:b/>
                <w:bCs/>
                <w:sz w:val="28"/>
                <w:szCs w:val="28"/>
              </w:rPr>
              <w:t xml:space="preserve">The following pieces of evidence are </w:t>
            </w:r>
            <w:r w:rsidRPr="00F05CE8">
              <w:rPr>
                <w:rFonts w:asciiTheme="majorBidi" w:hAnsiTheme="majorBidi" w:cstheme="majorBidi"/>
                <w:b/>
                <w:bCs/>
                <w:sz w:val="28"/>
                <w:szCs w:val="28"/>
                <w:u w:val="single"/>
              </w:rPr>
              <w:t>no longer required</w:t>
            </w:r>
            <w:r w:rsidRPr="00F05CE8">
              <w:rPr>
                <w:rFonts w:asciiTheme="majorBidi" w:hAnsiTheme="majorBidi" w:cstheme="majorBidi"/>
                <w:b/>
                <w:bCs/>
                <w:sz w:val="28"/>
                <w:szCs w:val="28"/>
              </w:rPr>
              <w:t xml:space="preserve"> for session 2020-21: </w:t>
            </w:r>
          </w:p>
          <w:p w:rsidR="00F05CE8" w:rsidRPr="00F05CE8" w:rsidRDefault="00F05CE8" w:rsidP="00F05CE8">
            <w:pPr>
              <w:pStyle w:val="ListParagraph"/>
              <w:numPr>
                <w:ilvl w:val="0"/>
                <w:numId w:val="7"/>
              </w:numPr>
              <w:rPr>
                <w:rFonts w:asciiTheme="majorBidi" w:hAnsiTheme="majorBidi" w:cstheme="majorBidi"/>
                <w:sz w:val="28"/>
                <w:szCs w:val="28"/>
              </w:rPr>
            </w:pPr>
            <w:r w:rsidRPr="00F05CE8">
              <w:rPr>
                <w:rFonts w:asciiTheme="majorBidi" w:hAnsiTheme="majorBidi" w:cstheme="majorBidi"/>
                <w:sz w:val="28"/>
                <w:szCs w:val="28"/>
              </w:rPr>
              <w:t xml:space="preserve">Performance: Spoken Language Unit </w:t>
            </w:r>
            <w:r w:rsidRPr="00F05CE8">
              <w:rPr>
                <w:rFonts w:asciiTheme="majorBidi" w:hAnsiTheme="majorBidi" w:cstheme="majorBidi"/>
                <w:i/>
                <w:iCs/>
                <w:sz w:val="28"/>
                <w:szCs w:val="28"/>
              </w:rPr>
              <w:t>(An Individual /Group Talk)</w:t>
            </w:r>
          </w:p>
          <w:p w:rsidR="00F05CE8" w:rsidRPr="00F05CE8" w:rsidRDefault="00F05CE8" w:rsidP="00F05CE8">
            <w:pPr>
              <w:pStyle w:val="ListParagraph"/>
              <w:numPr>
                <w:ilvl w:val="0"/>
                <w:numId w:val="7"/>
              </w:numPr>
              <w:rPr>
                <w:rFonts w:asciiTheme="majorBidi" w:hAnsiTheme="majorBidi" w:cstheme="majorBidi"/>
                <w:sz w:val="28"/>
                <w:szCs w:val="28"/>
              </w:rPr>
            </w:pPr>
            <w:r w:rsidRPr="00F05CE8">
              <w:rPr>
                <w:rFonts w:asciiTheme="majorBidi" w:hAnsiTheme="majorBidi" w:cstheme="majorBidi"/>
                <w:sz w:val="28"/>
                <w:szCs w:val="28"/>
              </w:rPr>
              <w:t xml:space="preserve">A </w:t>
            </w:r>
            <w:r w:rsidRPr="00F05CE8">
              <w:rPr>
                <w:rFonts w:asciiTheme="majorBidi" w:hAnsiTheme="majorBidi" w:cstheme="majorBidi"/>
                <w:b/>
                <w:bCs/>
                <w:sz w:val="28"/>
                <w:szCs w:val="28"/>
                <w:u w:val="single"/>
              </w:rPr>
              <w:t>second</w:t>
            </w:r>
            <w:r w:rsidRPr="00F05CE8">
              <w:rPr>
                <w:rFonts w:asciiTheme="majorBidi" w:hAnsiTheme="majorBidi" w:cstheme="majorBidi"/>
                <w:sz w:val="28"/>
                <w:szCs w:val="28"/>
              </w:rPr>
              <w:t xml:space="preserve"> Portfolio Writing Piece.</w:t>
            </w:r>
          </w:p>
        </w:tc>
      </w:tr>
    </w:tbl>
    <w:p w:rsidR="00493F50" w:rsidRPr="00493F50" w:rsidRDefault="00493F50" w:rsidP="00493F50">
      <w:pPr>
        <w:jc w:val="center"/>
        <w:rPr>
          <w:rFonts w:ascii="72" w:hAnsi="72" w:cs="72"/>
          <w:b/>
          <w:bCs/>
          <w:sz w:val="36"/>
          <w:szCs w:val="36"/>
          <w:u w:val="single"/>
        </w:rPr>
      </w:pPr>
      <w:r w:rsidRPr="00493F50">
        <w:rPr>
          <w:rFonts w:ascii="72" w:hAnsi="72" w:cs="72"/>
          <w:b/>
          <w:bCs/>
          <w:sz w:val="36"/>
          <w:szCs w:val="36"/>
          <w:u w:val="single"/>
        </w:rPr>
        <w:lastRenderedPageBreak/>
        <w:t>Geography</w:t>
      </w:r>
    </w:p>
    <w:p w:rsidR="00493F50" w:rsidRPr="00C6003E" w:rsidRDefault="00493F50" w:rsidP="00493F50">
      <w:pPr>
        <w:rPr>
          <w:sz w:val="28"/>
          <w:szCs w:val="28"/>
        </w:rPr>
      </w:pPr>
    </w:p>
    <w:p w:rsidR="00493F50" w:rsidRPr="00C6003E" w:rsidRDefault="00493F50" w:rsidP="00493F50">
      <w:pPr>
        <w:rPr>
          <w:sz w:val="28"/>
          <w:szCs w:val="28"/>
        </w:rPr>
      </w:pPr>
      <w:r w:rsidRPr="00C6003E">
        <w:rPr>
          <w:sz w:val="28"/>
          <w:szCs w:val="28"/>
        </w:rPr>
        <w:t>The Geography department will use the following 4 main pieces of evidence to generate estimates for National 5 candidates:</w:t>
      </w:r>
    </w:p>
    <w:p w:rsidR="00493F50" w:rsidRDefault="00493F50" w:rsidP="00493F50">
      <w:pPr>
        <w:rPr>
          <w:b/>
          <w:bCs/>
          <w:sz w:val="28"/>
          <w:szCs w:val="28"/>
        </w:rPr>
      </w:pPr>
    </w:p>
    <w:p w:rsidR="00493F50" w:rsidRPr="00C6003E" w:rsidRDefault="00493F50" w:rsidP="00493F50">
      <w:pPr>
        <w:pStyle w:val="ListParagraph"/>
        <w:numPr>
          <w:ilvl w:val="0"/>
          <w:numId w:val="12"/>
        </w:numPr>
        <w:spacing w:after="160" w:line="259" w:lineRule="auto"/>
        <w:rPr>
          <w:b/>
          <w:bCs/>
          <w:sz w:val="28"/>
          <w:szCs w:val="28"/>
        </w:rPr>
      </w:pPr>
      <w:r w:rsidRPr="00C6003E">
        <w:rPr>
          <w:b/>
          <w:bCs/>
          <w:sz w:val="28"/>
          <w:szCs w:val="28"/>
        </w:rPr>
        <w:t>Question Paper</w:t>
      </w:r>
    </w:p>
    <w:p w:rsidR="00493F50" w:rsidRDefault="00493F50" w:rsidP="00493F50">
      <w:pPr>
        <w:ind w:left="720"/>
        <w:rPr>
          <w:sz w:val="28"/>
          <w:szCs w:val="28"/>
        </w:rPr>
      </w:pPr>
      <w:r>
        <w:rPr>
          <w:sz w:val="28"/>
          <w:szCs w:val="28"/>
        </w:rPr>
        <w:t>Assessment evidence will be generated for all course content to date. This assessment will replicate, as closely as possible, the traditional National 5 Geography exam.</w:t>
      </w:r>
    </w:p>
    <w:p w:rsidR="00493F50" w:rsidRPr="00311C30" w:rsidRDefault="00493F50" w:rsidP="00493F50">
      <w:pPr>
        <w:ind w:left="720"/>
        <w:rPr>
          <w:sz w:val="6"/>
          <w:szCs w:val="6"/>
        </w:rPr>
      </w:pPr>
    </w:p>
    <w:p w:rsidR="00493F50" w:rsidRPr="00C6003E" w:rsidRDefault="00493F50" w:rsidP="00493F50">
      <w:pPr>
        <w:pStyle w:val="ListParagraph"/>
        <w:numPr>
          <w:ilvl w:val="0"/>
          <w:numId w:val="12"/>
        </w:numPr>
        <w:spacing w:after="160" w:line="259" w:lineRule="auto"/>
        <w:rPr>
          <w:b/>
          <w:bCs/>
          <w:sz w:val="28"/>
          <w:szCs w:val="28"/>
        </w:rPr>
      </w:pPr>
      <w:r w:rsidRPr="00C6003E">
        <w:rPr>
          <w:b/>
          <w:bCs/>
          <w:sz w:val="28"/>
          <w:szCs w:val="28"/>
        </w:rPr>
        <w:t xml:space="preserve">Physical Environments </w:t>
      </w:r>
      <w:r w:rsidRPr="00493F50">
        <w:rPr>
          <w:sz w:val="28"/>
          <w:szCs w:val="28"/>
        </w:rPr>
        <w:t>Unit Assessment</w:t>
      </w:r>
    </w:p>
    <w:p w:rsidR="00493F50" w:rsidRDefault="00493F50" w:rsidP="00493F50">
      <w:pPr>
        <w:ind w:left="360"/>
        <w:rPr>
          <w:sz w:val="28"/>
          <w:szCs w:val="28"/>
        </w:rPr>
      </w:pPr>
      <w:r>
        <w:rPr>
          <w:sz w:val="28"/>
          <w:szCs w:val="28"/>
        </w:rPr>
        <w:t>The following topics will be assessed:</w:t>
      </w:r>
    </w:p>
    <w:p w:rsidR="00493F50" w:rsidRPr="00493F50" w:rsidRDefault="00493F50" w:rsidP="00493F50">
      <w:pPr>
        <w:pStyle w:val="ListParagraph"/>
        <w:numPr>
          <w:ilvl w:val="0"/>
          <w:numId w:val="13"/>
        </w:numPr>
        <w:spacing w:after="160" w:line="259" w:lineRule="auto"/>
        <w:rPr>
          <w:b/>
          <w:bCs/>
          <w:sz w:val="28"/>
          <w:szCs w:val="28"/>
        </w:rPr>
      </w:pPr>
      <w:r w:rsidRPr="00493F50">
        <w:rPr>
          <w:b/>
          <w:bCs/>
          <w:sz w:val="28"/>
          <w:szCs w:val="28"/>
        </w:rPr>
        <w:t>Glaciated Landscape</w:t>
      </w:r>
    </w:p>
    <w:p w:rsidR="00493F50" w:rsidRPr="00493F50" w:rsidRDefault="00493F50" w:rsidP="00493F50">
      <w:pPr>
        <w:pStyle w:val="ListParagraph"/>
        <w:numPr>
          <w:ilvl w:val="0"/>
          <w:numId w:val="13"/>
        </w:numPr>
        <w:spacing w:after="160" w:line="259" w:lineRule="auto"/>
        <w:rPr>
          <w:b/>
          <w:bCs/>
          <w:sz w:val="28"/>
          <w:szCs w:val="28"/>
        </w:rPr>
      </w:pPr>
      <w:r w:rsidRPr="00493F50">
        <w:rPr>
          <w:b/>
          <w:bCs/>
          <w:sz w:val="28"/>
          <w:szCs w:val="28"/>
        </w:rPr>
        <w:t>Coastal Landscapes</w:t>
      </w:r>
    </w:p>
    <w:p w:rsidR="00493F50" w:rsidRPr="00493F50" w:rsidRDefault="00493F50" w:rsidP="00493F50">
      <w:pPr>
        <w:pStyle w:val="ListParagraph"/>
        <w:numPr>
          <w:ilvl w:val="0"/>
          <w:numId w:val="13"/>
        </w:numPr>
        <w:spacing w:after="160" w:line="259" w:lineRule="auto"/>
        <w:rPr>
          <w:b/>
          <w:bCs/>
          <w:sz w:val="28"/>
          <w:szCs w:val="28"/>
        </w:rPr>
      </w:pPr>
      <w:r w:rsidRPr="00493F50">
        <w:rPr>
          <w:b/>
          <w:bCs/>
          <w:sz w:val="28"/>
          <w:szCs w:val="28"/>
        </w:rPr>
        <w:t>Weather</w:t>
      </w:r>
    </w:p>
    <w:p w:rsidR="00493F50" w:rsidRPr="00C6003E" w:rsidRDefault="00493F50" w:rsidP="00493F50">
      <w:pPr>
        <w:pStyle w:val="ListParagraph"/>
        <w:ind w:left="1080"/>
        <w:rPr>
          <w:sz w:val="28"/>
          <w:szCs w:val="28"/>
        </w:rPr>
      </w:pPr>
    </w:p>
    <w:p w:rsidR="00493F50" w:rsidRDefault="00493F50" w:rsidP="00493F50">
      <w:pPr>
        <w:pStyle w:val="ListParagraph"/>
        <w:numPr>
          <w:ilvl w:val="0"/>
          <w:numId w:val="12"/>
        </w:numPr>
        <w:spacing w:after="160" w:line="259" w:lineRule="auto"/>
        <w:rPr>
          <w:b/>
          <w:bCs/>
          <w:sz w:val="28"/>
          <w:szCs w:val="28"/>
        </w:rPr>
      </w:pPr>
      <w:r w:rsidRPr="00C6003E">
        <w:rPr>
          <w:b/>
          <w:bCs/>
          <w:sz w:val="28"/>
          <w:szCs w:val="28"/>
        </w:rPr>
        <w:t xml:space="preserve">Human Environments </w:t>
      </w:r>
      <w:r w:rsidRPr="00493F50">
        <w:rPr>
          <w:sz w:val="28"/>
          <w:szCs w:val="28"/>
        </w:rPr>
        <w:t>Unit Assessment</w:t>
      </w:r>
    </w:p>
    <w:p w:rsidR="00493F50" w:rsidRPr="00C6003E" w:rsidRDefault="00493F50" w:rsidP="00493F50">
      <w:pPr>
        <w:ind w:left="360"/>
        <w:rPr>
          <w:b/>
          <w:bCs/>
          <w:sz w:val="28"/>
          <w:szCs w:val="28"/>
        </w:rPr>
      </w:pPr>
      <w:r w:rsidRPr="00C6003E">
        <w:rPr>
          <w:sz w:val="28"/>
          <w:szCs w:val="28"/>
        </w:rPr>
        <w:t>The following topics will be assessed:</w:t>
      </w:r>
    </w:p>
    <w:p w:rsidR="00493F50" w:rsidRPr="00493F50" w:rsidRDefault="00493F50" w:rsidP="00493F50">
      <w:pPr>
        <w:pStyle w:val="ListParagraph"/>
        <w:numPr>
          <w:ilvl w:val="0"/>
          <w:numId w:val="14"/>
        </w:numPr>
        <w:spacing w:after="160" w:line="259" w:lineRule="auto"/>
        <w:rPr>
          <w:b/>
          <w:bCs/>
          <w:sz w:val="28"/>
          <w:szCs w:val="28"/>
        </w:rPr>
      </w:pPr>
      <w:r w:rsidRPr="00493F50">
        <w:rPr>
          <w:b/>
          <w:bCs/>
          <w:sz w:val="28"/>
          <w:szCs w:val="28"/>
        </w:rPr>
        <w:t>Urban</w:t>
      </w:r>
    </w:p>
    <w:p w:rsidR="00493F50" w:rsidRPr="00493F50" w:rsidRDefault="00493F50" w:rsidP="00493F50">
      <w:pPr>
        <w:pStyle w:val="ListParagraph"/>
        <w:numPr>
          <w:ilvl w:val="0"/>
          <w:numId w:val="14"/>
        </w:numPr>
        <w:spacing w:after="160" w:line="259" w:lineRule="auto"/>
        <w:rPr>
          <w:b/>
          <w:bCs/>
          <w:sz w:val="28"/>
          <w:szCs w:val="28"/>
        </w:rPr>
      </w:pPr>
      <w:r w:rsidRPr="00493F50">
        <w:rPr>
          <w:b/>
          <w:bCs/>
          <w:sz w:val="28"/>
          <w:szCs w:val="28"/>
        </w:rPr>
        <w:t>Rural</w:t>
      </w:r>
    </w:p>
    <w:p w:rsidR="00493F50" w:rsidRPr="00493F50" w:rsidRDefault="00493F50" w:rsidP="00493F50">
      <w:pPr>
        <w:pStyle w:val="ListParagraph"/>
        <w:numPr>
          <w:ilvl w:val="0"/>
          <w:numId w:val="14"/>
        </w:numPr>
        <w:spacing w:after="160" w:line="259" w:lineRule="auto"/>
        <w:rPr>
          <w:b/>
          <w:bCs/>
          <w:sz w:val="28"/>
          <w:szCs w:val="28"/>
        </w:rPr>
      </w:pPr>
      <w:r w:rsidRPr="00493F50">
        <w:rPr>
          <w:b/>
          <w:bCs/>
          <w:sz w:val="28"/>
          <w:szCs w:val="28"/>
        </w:rPr>
        <w:t>Population</w:t>
      </w:r>
    </w:p>
    <w:p w:rsidR="00493F50" w:rsidRDefault="00493F50" w:rsidP="00493F50">
      <w:pPr>
        <w:pStyle w:val="ListParagraph"/>
        <w:rPr>
          <w:sz w:val="28"/>
          <w:szCs w:val="28"/>
        </w:rPr>
      </w:pPr>
    </w:p>
    <w:p w:rsidR="00493F50" w:rsidRPr="00C6003E" w:rsidRDefault="00493F50" w:rsidP="00493F50">
      <w:pPr>
        <w:pStyle w:val="ListParagraph"/>
        <w:numPr>
          <w:ilvl w:val="0"/>
          <w:numId w:val="12"/>
        </w:numPr>
        <w:spacing w:after="160" w:line="259" w:lineRule="auto"/>
        <w:rPr>
          <w:b/>
          <w:bCs/>
          <w:sz w:val="28"/>
          <w:szCs w:val="28"/>
        </w:rPr>
      </w:pPr>
      <w:r w:rsidRPr="00C6003E">
        <w:rPr>
          <w:b/>
          <w:bCs/>
          <w:sz w:val="28"/>
          <w:szCs w:val="28"/>
        </w:rPr>
        <w:t xml:space="preserve">Global Issues </w:t>
      </w:r>
      <w:r w:rsidRPr="00493F50">
        <w:rPr>
          <w:sz w:val="28"/>
          <w:szCs w:val="28"/>
        </w:rPr>
        <w:t>Unit Assessment</w:t>
      </w:r>
      <w:r w:rsidRPr="00C6003E">
        <w:rPr>
          <w:b/>
          <w:bCs/>
          <w:sz w:val="28"/>
          <w:szCs w:val="28"/>
        </w:rPr>
        <w:t xml:space="preserve"> </w:t>
      </w:r>
    </w:p>
    <w:p w:rsidR="00493F50" w:rsidRDefault="00493F50" w:rsidP="00493F50">
      <w:pPr>
        <w:ind w:left="360"/>
        <w:rPr>
          <w:sz w:val="28"/>
          <w:szCs w:val="28"/>
        </w:rPr>
      </w:pPr>
      <w:r>
        <w:rPr>
          <w:sz w:val="28"/>
          <w:szCs w:val="28"/>
        </w:rPr>
        <w:t>The following topics will be assessed:</w:t>
      </w:r>
    </w:p>
    <w:p w:rsidR="00493F50" w:rsidRPr="00493F50" w:rsidRDefault="00493F50" w:rsidP="00493F50">
      <w:pPr>
        <w:pStyle w:val="ListParagraph"/>
        <w:numPr>
          <w:ilvl w:val="0"/>
          <w:numId w:val="15"/>
        </w:numPr>
        <w:spacing w:after="160" w:line="259" w:lineRule="auto"/>
        <w:rPr>
          <w:b/>
          <w:bCs/>
          <w:sz w:val="28"/>
          <w:szCs w:val="28"/>
        </w:rPr>
      </w:pPr>
      <w:r w:rsidRPr="00493F50">
        <w:rPr>
          <w:b/>
          <w:bCs/>
          <w:sz w:val="28"/>
          <w:szCs w:val="28"/>
        </w:rPr>
        <w:t>Health</w:t>
      </w:r>
    </w:p>
    <w:p w:rsidR="00493F50" w:rsidRPr="00493F50" w:rsidRDefault="00493F50" w:rsidP="00493F50">
      <w:pPr>
        <w:pStyle w:val="ListParagraph"/>
        <w:numPr>
          <w:ilvl w:val="0"/>
          <w:numId w:val="15"/>
        </w:numPr>
        <w:spacing w:after="160" w:line="259" w:lineRule="auto"/>
        <w:rPr>
          <w:b/>
          <w:bCs/>
          <w:sz w:val="28"/>
          <w:szCs w:val="28"/>
        </w:rPr>
      </w:pPr>
      <w:r w:rsidRPr="00493F50">
        <w:rPr>
          <w:b/>
          <w:bCs/>
          <w:sz w:val="28"/>
          <w:szCs w:val="28"/>
        </w:rPr>
        <w:t>Climate Change</w:t>
      </w:r>
    </w:p>
    <w:p w:rsidR="00493F50" w:rsidRDefault="00493F50">
      <w:pPr>
        <w:rPr>
          <w:rFonts w:ascii="72" w:hAnsi="72" w:cs="72"/>
          <w:b/>
          <w:bCs/>
          <w:sz w:val="36"/>
          <w:szCs w:val="36"/>
          <w:u w:val="single"/>
        </w:rPr>
      </w:pPr>
      <w:r>
        <w:rPr>
          <w:rFonts w:ascii="72" w:hAnsi="72" w:cs="72"/>
          <w:b/>
          <w:bCs/>
          <w:sz w:val="36"/>
          <w:szCs w:val="36"/>
          <w:u w:val="single"/>
        </w:rPr>
        <w:br w:type="page"/>
      </w:r>
    </w:p>
    <w:p w:rsidR="002649A4" w:rsidRPr="002649A4" w:rsidRDefault="002649A4" w:rsidP="002649A4">
      <w:pPr>
        <w:pStyle w:val="p1"/>
        <w:jc w:val="center"/>
        <w:rPr>
          <w:rStyle w:val="s1"/>
          <w:rFonts w:ascii="72" w:hAnsi="72" w:cs="72"/>
          <w:b/>
          <w:bCs/>
          <w:sz w:val="36"/>
          <w:szCs w:val="36"/>
          <w:u w:val="single"/>
        </w:rPr>
      </w:pPr>
      <w:r w:rsidRPr="002649A4">
        <w:rPr>
          <w:rStyle w:val="s1"/>
          <w:rFonts w:ascii="72" w:hAnsi="72" w:cs="72"/>
          <w:b/>
          <w:bCs/>
          <w:sz w:val="36"/>
          <w:szCs w:val="36"/>
          <w:u w:val="single"/>
        </w:rPr>
        <w:lastRenderedPageBreak/>
        <w:t>Health and Food Technology</w:t>
      </w:r>
    </w:p>
    <w:p w:rsidR="002649A4" w:rsidRPr="002649A4" w:rsidRDefault="002649A4" w:rsidP="002649A4">
      <w:pPr>
        <w:pStyle w:val="p1"/>
        <w:rPr>
          <w:rFonts w:asciiTheme="minorHAnsi" w:hAnsiTheme="minorHAnsi"/>
          <w:sz w:val="28"/>
          <w:szCs w:val="28"/>
        </w:rPr>
      </w:pP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1"/>
        <w:rPr>
          <w:rStyle w:val="s1"/>
          <w:rFonts w:asciiTheme="minorHAnsi" w:hAnsiTheme="minorHAnsi"/>
          <w:sz w:val="28"/>
          <w:szCs w:val="28"/>
        </w:rPr>
      </w:pPr>
      <w:r w:rsidRPr="002649A4">
        <w:rPr>
          <w:rStyle w:val="s1"/>
          <w:rFonts w:asciiTheme="minorHAnsi" w:hAnsiTheme="minorHAnsi"/>
          <w:sz w:val="36"/>
          <w:szCs w:val="36"/>
          <w:u w:val="single"/>
        </w:rPr>
        <w:t>Question paper</w:t>
      </w:r>
      <w:r w:rsidRPr="002649A4">
        <w:rPr>
          <w:rStyle w:val="s1"/>
          <w:rFonts w:asciiTheme="minorHAnsi" w:hAnsiTheme="minorHAnsi"/>
          <w:sz w:val="28"/>
          <w:szCs w:val="28"/>
        </w:rPr>
        <w:t xml:space="preserve"> - completed under exam conditions including the following subject content;</w:t>
      </w:r>
    </w:p>
    <w:p w:rsidR="002649A4" w:rsidRPr="002649A4" w:rsidRDefault="002649A4" w:rsidP="002649A4">
      <w:pPr>
        <w:pStyle w:val="p1"/>
        <w:rPr>
          <w:rFonts w:asciiTheme="minorHAnsi" w:hAnsiTheme="minorHAnsi"/>
          <w:sz w:val="28"/>
          <w:szCs w:val="28"/>
        </w:rPr>
      </w:pPr>
    </w:p>
    <w:p w:rsidR="002649A4" w:rsidRPr="002649A4" w:rsidRDefault="002649A4" w:rsidP="002649A4">
      <w:pPr>
        <w:pStyle w:val="p1"/>
        <w:rPr>
          <w:rFonts w:asciiTheme="minorHAnsi" w:hAnsiTheme="minorHAnsi"/>
          <w:b/>
          <w:bCs/>
          <w:sz w:val="28"/>
          <w:szCs w:val="28"/>
        </w:rPr>
      </w:pPr>
      <w:r w:rsidRPr="002649A4">
        <w:rPr>
          <w:rStyle w:val="s1"/>
          <w:rFonts w:asciiTheme="minorHAnsi" w:hAnsiTheme="minorHAnsi"/>
          <w:b/>
          <w:bCs/>
          <w:sz w:val="28"/>
          <w:szCs w:val="28"/>
        </w:rPr>
        <w:t>Nutrients and their functions</w:t>
      </w:r>
      <w:r w:rsidRPr="002649A4">
        <w:rPr>
          <w:rStyle w:val="apple-converted-space"/>
          <w:rFonts w:asciiTheme="minorHAnsi" w:hAnsiTheme="minorHAnsi"/>
          <w:b/>
          <w:bCs/>
          <w:sz w:val="28"/>
          <w:szCs w:val="28"/>
        </w:rPr>
        <w:t> </w:t>
      </w:r>
    </w:p>
    <w:p w:rsidR="002649A4" w:rsidRPr="002649A4" w:rsidRDefault="002649A4" w:rsidP="002649A4">
      <w:pPr>
        <w:pStyle w:val="p1"/>
        <w:rPr>
          <w:rFonts w:asciiTheme="minorHAnsi" w:hAnsiTheme="minorHAnsi"/>
          <w:b/>
          <w:bCs/>
          <w:sz w:val="28"/>
          <w:szCs w:val="28"/>
        </w:rPr>
      </w:pPr>
      <w:r w:rsidRPr="002649A4">
        <w:rPr>
          <w:rStyle w:val="s1"/>
          <w:rFonts w:asciiTheme="minorHAnsi" w:hAnsiTheme="minorHAnsi"/>
          <w:b/>
          <w:bCs/>
          <w:sz w:val="28"/>
          <w:szCs w:val="28"/>
        </w:rPr>
        <w:t>Current dietary advice</w:t>
      </w:r>
    </w:p>
    <w:p w:rsidR="002649A4" w:rsidRPr="002649A4" w:rsidRDefault="002649A4" w:rsidP="002649A4">
      <w:pPr>
        <w:pStyle w:val="p1"/>
        <w:rPr>
          <w:rFonts w:asciiTheme="minorHAnsi" w:hAnsiTheme="minorHAnsi"/>
          <w:b/>
          <w:bCs/>
          <w:sz w:val="28"/>
          <w:szCs w:val="28"/>
        </w:rPr>
      </w:pPr>
      <w:r w:rsidRPr="002649A4">
        <w:rPr>
          <w:rStyle w:val="s1"/>
          <w:rFonts w:asciiTheme="minorHAnsi" w:hAnsiTheme="minorHAnsi"/>
          <w:b/>
          <w:bCs/>
          <w:sz w:val="28"/>
          <w:szCs w:val="28"/>
        </w:rPr>
        <w:t>Dietary needs of groups and individuals</w:t>
      </w:r>
    </w:p>
    <w:p w:rsidR="002649A4" w:rsidRPr="002649A4" w:rsidRDefault="002649A4" w:rsidP="002649A4">
      <w:pPr>
        <w:pStyle w:val="p1"/>
        <w:rPr>
          <w:rFonts w:asciiTheme="minorHAnsi" w:hAnsiTheme="minorHAnsi"/>
          <w:b/>
          <w:bCs/>
          <w:sz w:val="28"/>
          <w:szCs w:val="28"/>
        </w:rPr>
      </w:pPr>
      <w:r w:rsidRPr="002649A4">
        <w:rPr>
          <w:rStyle w:val="s1"/>
          <w:rFonts w:asciiTheme="minorHAnsi" w:hAnsiTheme="minorHAnsi"/>
          <w:b/>
          <w:bCs/>
          <w:sz w:val="28"/>
          <w:szCs w:val="28"/>
        </w:rPr>
        <w:t>Diet related conditions and diseases</w:t>
      </w:r>
    </w:p>
    <w:p w:rsidR="002649A4" w:rsidRPr="002649A4" w:rsidRDefault="002649A4" w:rsidP="002649A4">
      <w:pPr>
        <w:pStyle w:val="p1"/>
        <w:rPr>
          <w:rFonts w:asciiTheme="minorHAnsi" w:hAnsiTheme="minorHAnsi"/>
          <w:b/>
          <w:bCs/>
          <w:sz w:val="28"/>
          <w:szCs w:val="28"/>
        </w:rPr>
      </w:pPr>
      <w:r w:rsidRPr="002649A4">
        <w:rPr>
          <w:rStyle w:val="s1"/>
          <w:rFonts w:asciiTheme="minorHAnsi" w:hAnsiTheme="minorHAnsi"/>
          <w:b/>
          <w:bCs/>
          <w:sz w:val="28"/>
          <w:szCs w:val="28"/>
        </w:rPr>
        <w:t>Factors affecting food choice</w:t>
      </w:r>
      <w:r w:rsidRPr="002649A4">
        <w:rPr>
          <w:rStyle w:val="apple-converted-space"/>
          <w:rFonts w:asciiTheme="minorHAnsi" w:hAnsiTheme="minorHAnsi"/>
          <w:b/>
          <w:bCs/>
          <w:sz w:val="28"/>
          <w:szCs w:val="28"/>
        </w:rPr>
        <w:t> </w:t>
      </w:r>
    </w:p>
    <w:p w:rsidR="002649A4" w:rsidRPr="002649A4" w:rsidRDefault="002649A4" w:rsidP="002649A4">
      <w:pPr>
        <w:pStyle w:val="p1"/>
        <w:rPr>
          <w:rFonts w:asciiTheme="minorHAnsi" w:hAnsiTheme="minorHAnsi"/>
          <w:b/>
          <w:bCs/>
          <w:sz w:val="28"/>
          <w:szCs w:val="28"/>
        </w:rPr>
      </w:pPr>
      <w:r w:rsidRPr="002649A4">
        <w:rPr>
          <w:rStyle w:val="s1"/>
          <w:rFonts w:asciiTheme="minorHAnsi" w:hAnsiTheme="minorHAnsi"/>
          <w:b/>
          <w:bCs/>
          <w:sz w:val="28"/>
          <w:szCs w:val="28"/>
        </w:rPr>
        <w:t>Food product development process</w:t>
      </w: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1"/>
        <w:rPr>
          <w:rFonts w:asciiTheme="minorHAnsi" w:hAnsiTheme="minorHAnsi"/>
          <w:sz w:val="28"/>
          <w:szCs w:val="28"/>
        </w:rPr>
      </w:pPr>
      <w:r w:rsidRPr="002649A4">
        <w:rPr>
          <w:rStyle w:val="s1"/>
          <w:rFonts w:asciiTheme="minorHAnsi" w:hAnsiTheme="minorHAnsi"/>
          <w:sz w:val="36"/>
          <w:szCs w:val="36"/>
          <w:u w:val="single"/>
        </w:rPr>
        <w:t xml:space="preserve">Assignment </w:t>
      </w:r>
      <w:r w:rsidRPr="002649A4">
        <w:rPr>
          <w:rStyle w:val="s1"/>
          <w:rFonts w:asciiTheme="minorHAnsi" w:hAnsiTheme="minorHAnsi"/>
          <w:sz w:val="28"/>
          <w:szCs w:val="28"/>
        </w:rPr>
        <w:t>-</w:t>
      </w:r>
      <w:r w:rsidRPr="002649A4">
        <w:rPr>
          <w:rStyle w:val="apple-converted-space"/>
          <w:rFonts w:asciiTheme="minorHAnsi" w:hAnsiTheme="minorHAnsi"/>
          <w:sz w:val="28"/>
          <w:szCs w:val="28"/>
        </w:rPr>
        <w:t> </w:t>
      </w:r>
      <w:r w:rsidRPr="002649A4">
        <w:rPr>
          <w:rStyle w:val="s1"/>
          <w:rFonts w:asciiTheme="minorHAnsi" w:hAnsiTheme="minorHAnsi"/>
          <w:sz w:val="28"/>
          <w:szCs w:val="28"/>
        </w:rPr>
        <w:t>pupils choose a brief given by SQA. They then conduct research to develop a suitable food product for the brief and justify their choices.</w:t>
      </w:r>
      <w:r w:rsidRPr="002649A4">
        <w:rPr>
          <w:rStyle w:val="apple-converted-space"/>
          <w:rFonts w:asciiTheme="minorHAnsi" w:hAnsiTheme="minorHAnsi"/>
          <w:sz w:val="28"/>
          <w:szCs w:val="28"/>
        </w:rPr>
        <w:t xml:space="preserve">  </w:t>
      </w:r>
      <w:r w:rsidRPr="002649A4">
        <w:rPr>
          <w:rStyle w:val="s1"/>
          <w:rFonts w:asciiTheme="minorHAnsi" w:hAnsiTheme="minorHAnsi"/>
          <w:sz w:val="28"/>
          <w:szCs w:val="28"/>
        </w:rPr>
        <w:t>Completed in class time under exam conditions.</w:t>
      </w:r>
      <w:r w:rsidRPr="002649A4">
        <w:rPr>
          <w:rStyle w:val="apple-converted-space"/>
          <w:rFonts w:asciiTheme="minorHAnsi" w:hAnsiTheme="minorHAnsi"/>
          <w:sz w:val="28"/>
          <w:szCs w:val="28"/>
        </w:rPr>
        <w:t> </w:t>
      </w: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1"/>
        <w:rPr>
          <w:rFonts w:asciiTheme="minorHAnsi" w:hAnsiTheme="minorHAnsi"/>
          <w:sz w:val="28"/>
          <w:szCs w:val="28"/>
        </w:rPr>
      </w:pPr>
      <w:r w:rsidRPr="002649A4">
        <w:rPr>
          <w:rStyle w:val="s1"/>
          <w:rFonts w:asciiTheme="minorHAnsi" w:hAnsiTheme="minorHAnsi"/>
          <w:sz w:val="28"/>
          <w:szCs w:val="28"/>
          <w:u w:val="single"/>
        </w:rPr>
        <w:t>Other work to support teacher judgement</w:t>
      </w:r>
      <w:r w:rsidRPr="002649A4">
        <w:rPr>
          <w:rStyle w:val="s1"/>
          <w:rFonts w:asciiTheme="minorHAnsi" w:hAnsiTheme="minorHAnsi"/>
          <w:sz w:val="28"/>
          <w:szCs w:val="28"/>
        </w:rPr>
        <w:t>:</w:t>
      </w: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1"/>
        <w:rPr>
          <w:rFonts w:asciiTheme="minorHAnsi" w:hAnsiTheme="minorHAnsi"/>
          <w:sz w:val="28"/>
          <w:szCs w:val="28"/>
        </w:rPr>
      </w:pPr>
      <w:r w:rsidRPr="002649A4">
        <w:rPr>
          <w:rStyle w:val="s1"/>
          <w:rFonts w:asciiTheme="minorHAnsi" w:hAnsiTheme="minorHAnsi"/>
          <w:sz w:val="28"/>
          <w:szCs w:val="28"/>
        </w:rPr>
        <w:t>Homework - targeted homework covering all 3 units; contemporary issues, food for health and food product development.</w:t>
      </w: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1"/>
        <w:rPr>
          <w:rFonts w:asciiTheme="minorHAnsi" w:hAnsiTheme="minorHAnsi"/>
          <w:sz w:val="28"/>
          <w:szCs w:val="28"/>
        </w:rPr>
      </w:pPr>
      <w:r w:rsidRPr="002649A4">
        <w:rPr>
          <w:rStyle w:val="s1"/>
          <w:rFonts w:asciiTheme="minorHAnsi" w:hAnsiTheme="minorHAnsi"/>
          <w:sz w:val="28"/>
          <w:szCs w:val="28"/>
        </w:rPr>
        <w:t>Timed past paper questions - completed in class time under exam conditions.</w:t>
      </w:r>
      <w:r w:rsidRPr="002649A4">
        <w:rPr>
          <w:rStyle w:val="apple-converted-space"/>
          <w:rFonts w:asciiTheme="minorHAnsi" w:hAnsiTheme="minorHAnsi"/>
          <w:sz w:val="28"/>
          <w:szCs w:val="28"/>
        </w:rPr>
        <w:t> </w:t>
      </w:r>
    </w:p>
    <w:p w:rsidR="002649A4" w:rsidRPr="002649A4" w:rsidRDefault="002649A4" w:rsidP="002649A4">
      <w:pPr>
        <w:pStyle w:val="p2"/>
        <w:rPr>
          <w:rFonts w:asciiTheme="minorHAnsi" w:hAnsiTheme="minorHAnsi"/>
          <w:sz w:val="28"/>
          <w:szCs w:val="28"/>
        </w:rPr>
      </w:pPr>
    </w:p>
    <w:p w:rsidR="002649A4" w:rsidRPr="002649A4" w:rsidRDefault="002649A4" w:rsidP="002649A4">
      <w:pPr>
        <w:pStyle w:val="p1"/>
        <w:rPr>
          <w:rFonts w:asciiTheme="minorHAnsi" w:hAnsiTheme="minorHAnsi"/>
          <w:sz w:val="28"/>
          <w:szCs w:val="28"/>
        </w:rPr>
      </w:pPr>
      <w:r w:rsidRPr="002649A4">
        <w:rPr>
          <w:rStyle w:val="s1"/>
          <w:rFonts w:asciiTheme="minorHAnsi" w:hAnsiTheme="minorHAnsi"/>
          <w:sz w:val="28"/>
          <w:szCs w:val="28"/>
        </w:rPr>
        <w:t>Top 10 quiz every week.</w:t>
      </w:r>
      <w:r w:rsidRPr="002649A4">
        <w:rPr>
          <w:rStyle w:val="apple-converted-space"/>
          <w:rFonts w:asciiTheme="minorHAnsi" w:hAnsiTheme="minorHAnsi"/>
          <w:sz w:val="28"/>
          <w:szCs w:val="28"/>
        </w:rPr>
        <w:t> </w:t>
      </w:r>
    </w:p>
    <w:p w:rsidR="002649A4" w:rsidRDefault="002649A4">
      <w:pPr>
        <w:rPr>
          <w:rFonts w:ascii="72" w:hAnsi="72" w:cs="72"/>
          <w:b/>
          <w:bCs/>
          <w:sz w:val="36"/>
          <w:szCs w:val="36"/>
          <w:u w:val="single"/>
        </w:rPr>
      </w:pPr>
    </w:p>
    <w:p w:rsidR="002649A4" w:rsidRDefault="002649A4">
      <w:pPr>
        <w:rPr>
          <w:rFonts w:ascii="72" w:hAnsi="72" w:cs="72"/>
          <w:b/>
          <w:bCs/>
          <w:sz w:val="36"/>
          <w:szCs w:val="36"/>
          <w:u w:val="single"/>
        </w:rPr>
      </w:pPr>
      <w:r>
        <w:rPr>
          <w:rFonts w:ascii="72" w:hAnsi="72" w:cs="72"/>
          <w:b/>
          <w:bCs/>
          <w:sz w:val="36"/>
          <w:szCs w:val="36"/>
          <w:u w:val="single"/>
        </w:rPr>
        <w:br w:type="page"/>
      </w:r>
    </w:p>
    <w:p w:rsidR="00686959" w:rsidRDefault="00686959" w:rsidP="00F05CE8">
      <w:pPr>
        <w:jc w:val="center"/>
        <w:rPr>
          <w:rFonts w:ascii="72" w:hAnsi="72" w:cs="72"/>
          <w:b/>
          <w:bCs/>
          <w:sz w:val="36"/>
          <w:szCs w:val="36"/>
          <w:u w:val="single"/>
        </w:rPr>
      </w:pPr>
      <w:r w:rsidRPr="00686959">
        <w:rPr>
          <w:rFonts w:ascii="72" w:hAnsi="72" w:cs="72"/>
          <w:b/>
          <w:bCs/>
          <w:sz w:val="36"/>
          <w:szCs w:val="36"/>
          <w:u w:val="single"/>
        </w:rPr>
        <w:lastRenderedPageBreak/>
        <w:t>History</w:t>
      </w:r>
    </w:p>
    <w:p w:rsidR="00686959" w:rsidRPr="00686959" w:rsidRDefault="00686959" w:rsidP="00686959">
      <w:pPr>
        <w:jc w:val="center"/>
        <w:rPr>
          <w:rFonts w:ascii="72" w:hAnsi="72" w:cs="72"/>
          <w:b/>
          <w:bCs/>
          <w:sz w:val="36"/>
          <w:szCs w:val="36"/>
          <w:u w:val="single"/>
        </w:rPr>
      </w:pPr>
    </w:p>
    <w:p w:rsidR="00686959" w:rsidRDefault="00686959" w:rsidP="00B00BFF">
      <w:pPr>
        <w:spacing w:after="0"/>
        <w:rPr>
          <w:sz w:val="28"/>
          <w:szCs w:val="28"/>
        </w:rPr>
      </w:pPr>
      <w:r w:rsidRPr="00686959">
        <w:rPr>
          <w:b/>
          <w:bCs/>
          <w:sz w:val="28"/>
          <w:szCs w:val="28"/>
        </w:rPr>
        <w:t>N5 Assignment:</w:t>
      </w:r>
      <w:r w:rsidRPr="00686959">
        <w:rPr>
          <w:sz w:val="28"/>
          <w:szCs w:val="28"/>
        </w:rPr>
        <w:t xml:space="preserve"> The History Department will be using the N5 </w:t>
      </w:r>
      <w:r w:rsidRPr="000011D9">
        <w:rPr>
          <w:b/>
          <w:bCs/>
          <w:sz w:val="28"/>
          <w:szCs w:val="28"/>
        </w:rPr>
        <w:t>Assignment</w:t>
      </w:r>
      <w:r w:rsidRPr="00686959">
        <w:rPr>
          <w:sz w:val="28"/>
          <w:szCs w:val="28"/>
        </w:rPr>
        <w:t xml:space="preserve"> as part of the evidence to estimat</w:t>
      </w:r>
      <w:r w:rsidR="00D21213">
        <w:rPr>
          <w:sz w:val="28"/>
          <w:szCs w:val="28"/>
        </w:rPr>
        <w:t>e</w:t>
      </w:r>
      <w:r w:rsidRPr="00686959">
        <w:rPr>
          <w:sz w:val="28"/>
          <w:szCs w:val="28"/>
        </w:rPr>
        <w:t xml:space="preserve"> grades. The Assignment is worth 20 marks in the overall grade and is completed to a very high standard. </w:t>
      </w:r>
      <w:r w:rsidR="000011D9">
        <w:rPr>
          <w:sz w:val="28"/>
          <w:szCs w:val="28"/>
        </w:rPr>
        <w:t>T</w:t>
      </w:r>
      <w:r w:rsidRPr="00686959">
        <w:rPr>
          <w:sz w:val="28"/>
          <w:szCs w:val="28"/>
        </w:rPr>
        <w:t>his part of the evidence</w:t>
      </w:r>
      <w:r w:rsidR="000011D9">
        <w:rPr>
          <w:sz w:val="28"/>
          <w:szCs w:val="28"/>
        </w:rPr>
        <w:t>, t</w:t>
      </w:r>
      <w:r w:rsidR="000011D9" w:rsidRPr="00686959">
        <w:rPr>
          <w:sz w:val="28"/>
          <w:szCs w:val="28"/>
        </w:rPr>
        <w:t>herefore</w:t>
      </w:r>
      <w:r w:rsidR="000011D9">
        <w:rPr>
          <w:sz w:val="28"/>
          <w:szCs w:val="28"/>
        </w:rPr>
        <w:t>,</w:t>
      </w:r>
      <w:r w:rsidRPr="00686959">
        <w:rPr>
          <w:sz w:val="28"/>
          <w:szCs w:val="28"/>
        </w:rPr>
        <w:t xml:space="preserve"> will be important in contributing to the overall estimate.</w:t>
      </w:r>
    </w:p>
    <w:p w:rsidR="00B00BFF" w:rsidRDefault="00B00BFF" w:rsidP="00B00BFF">
      <w:pPr>
        <w:spacing w:after="0"/>
        <w:rPr>
          <w:sz w:val="28"/>
          <w:szCs w:val="28"/>
        </w:rPr>
      </w:pPr>
      <w:r>
        <w:rPr>
          <w:sz w:val="28"/>
          <w:szCs w:val="28"/>
        </w:rPr>
        <w:t>Pupils are allowed a choice of topic, selecting from those areas already studied in class.</w:t>
      </w:r>
    </w:p>
    <w:p w:rsidR="00686959" w:rsidRPr="00686959" w:rsidRDefault="00686959" w:rsidP="00686959">
      <w:pPr>
        <w:rPr>
          <w:sz w:val="28"/>
          <w:szCs w:val="28"/>
        </w:rPr>
      </w:pPr>
    </w:p>
    <w:p w:rsidR="000011D9" w:rsidRDefault="00686959" w:rsidP="00686959">
      <w:pPr>
        <w:rPr>
          <w:sz w:val="28"/>
          <w:szCs w:val="28"/>
        </w:rPr>
      </w:pPr>
      <w:r w:rsidRPr="00686959">
        <w:rPr>
          <w:b/>
          <w:bCs/>
          <w:sz w:val="28"/>
          <w:szCs w:val="28"/>
        </w:rPr>
        <w:t xml:space="preserve">Assessment: </w:t>
      </w:r>
      <w:r w:rsidRPr="00686959">
        <w:rPr>
          <w:sz w:val="28"/>
          <w:szCs w:val="28"/>
        </w:rPr>
        <w:t xml:space="preserve">There will be a formal assessment that will replicate the standards and expectations of the SQA N5 exam. This will involve sitting a question paper which will cover the three contexts and units of work studied in class: </w:t>
      </w:r>
    </w:p>
    <w:p w:rsidR="000011D9" w:rsidRPr="00A50406" w:rsidRDefault="00686959" w:rsidP="00686959">
      <w:pPr>
        <w:rPr>
          <w:b/>
          <w:bCs/>
          <w:sz w:val="28"/>
          <w:szCs w:val="28"/>
        </w:rPr>
      </w:pPr>
      <w:r w:rsidRPr="00A50406">
        <w:rPr>
          <w:b/>
          <w:bCs/>
          <w:sz w:val="28"/>
          <w:szCs w:val="28"/>
        </w:rPr>
        <w:t>Changing Britain 1760 – 1914</w:t>
      </w:r>
    </w:p>
    <w:p w:rsidR="000011D9" w:rsidRPr="00A50406" w:rsidRDefault="00686959" w:rsidP="00686959">
      <w:pPr>
        <w:rPr>
          <w:b/>
          <w:bCs/>
          <w:sz w:val="28"/>
          <w:szCs w:val="28"/>
        </w:rPr>
      </w:pPr>
      <w:r w:rsidRPr="00A50406">
        <w:rPr>
          <w:b/>
          <w:bCs/>
          <w:sz w:val="28"/>
          <w:szCs w:val="28"/>
        </w:rPr>
        <w:t>Germany 1919 – 1939</w:t>
      </w:r>
    </w:p>
    <w:p w:rsidR="000011D9" w:rsidRPr="00A50406" w:rsidRDefault="00686959" w:rsidP="00686959">
      <w:pPr>
        <w:rPr>
          <w:b/>
          <w:bCs/>
          <w:sz w:val="28"/>
          <w:szCs w:val="28"/>
        </w:rPr>
      </w:pPr>
      <w:r w:rsidRPr="00A50406">
        <w:rPr>
          <w:b/>
          <w:bCs/>
          <w:sz w:val="28"/>
          <w:szCs w:val="28"/>
        </w:rPr>
        <w:t>Scotland and the Era of the Great War</w:t>
      </w:r>
    </w:p>
    <w:p w:rsidR="00686959" w:rsidRDefault="00686959" w:rsidP="00686959">
      <w:pPr>
        <w:rPr>
          <w:sz w:val="28"/>
          <w:szCs w:val="28"/>
        </w:rPr>
      </w:pPr>
      <w:r w:rsidRPr="00686959">
        <w:rPr>
          <w:sz w:val="28"/>
          <w:szCs w:val="28"/>
        </w:rPr>
        <w:t>All issues covered in the course will be examined. The question paper will be carried out under exam conditions; unseen and within the appropriate set time.</w:t>
      </w:r>
    </w:p>
    <w:p w:rsidR="00686959" w:rsidRPr="00686959" w:rsidRDefault="00686959" w:rsidP="00686959">
      <w:pPr>
        <w:rPr>
          <w:sz w:val="28"/>
          <w:szCs w:val="28"/>
        </w:rPr>
      </w:pPr>
    </w:p>
    <w:p w:rsidR="00686959" w:rsidRDefault="00686959" w:rsidP="00686959">
      <w:pPr>
        <w:rPr>
          <w:sz w:val="28"/>
          <w:szCs w:val="28"/>
        </w:rPr>
      </w:pPr>
      <w:r w:rsidRPr="00686959">
        <w:rPr>
          <w:b/>
          <w:bCs/>
          <w:sz w:val="28"/>
          <w:szCs w:val="28"/>
        </w:rPr>
        <w:t>Shorter timed class</w:t>
      </w:r>
      <w:r w:rsidR="000011D9">
        <w:rPr>
          <w:b/>
          <w:bCs/>
          <w:sz w:val="28"/>
          <w:szCs w:val="28"/>
        </w:rPr>
        <w:t>-</w:t>
      </w:r>
      <w:r w:rsidRPr="00686959">
        <w:rPr>
          <w:b/>
          <w:bCs/>
          <w:sz w:val="28"/>
          <w:szCs w:val="28"/>
        </w:rPr>
        <w:t>based assessments</w:t>
      </w:r>
      <w:r w:rsidRPr="00686959">
        <w:rPr>
          <w:sz w:val="28"/>
          <w:szCs w:val="28"/>
        </w:rPr>
        <w:t xml:space="preserve"> will continue throughout the year. Th</w:t>
      </w:r>
      <w:r w:rsidR="000011D9">
        <w:rPr>
          <w:sz w:val="28"/>
          <w:szCs w:val="28"/>
        </w:rPr>
        <w:t>ese</w:t>
      </w:r>
      <w:r w:rsidRPr="00686959">
        <w:rPr>
          <w:sz w:val="28"/>
          <w:szCs w:val="28"/>
        </w:rPr>
        <w:t xml:space="preserve"> will be completed within a limited time and will focus on specific skills and knowledge and understanding. These assessments will be used as supporting evidence of skills development and progression.  This will allow the History Department to identify learners’ strengths to support the</w:t>
      </w:r>
      <w:r w:rsidR="00D21213">
        <w:rPr>
          <w:sz w:val="28"/>
          <w:szCs w:val="28"/>
        </w:rPr>
        <w:t>ir</w:t>
      </w:r>
      <w:r w:rsidRPr="00686959">
        <w:rPr>
          <w:sz w:val="28"/>
          <w:szCs w:val="28"/>
        </w:rPr>
        <w:t xml:space="preserve"> overall progression and estimated grade.</w:t>
      </w:r>
    </w:p>
    <w:p w:rsidR="00686959" w:rsidRPr="00686959" w:rsidRDefault="00686959" w:rsidP="00686959">
      <w:pPr>
        <w:rPr>
          <w:sz w:val="28"/>
          <w:szCs w:val="28"/>
        </w:rPr>
      </w:pPr>
    </w:p>
    <w:p w:rsidR="00686959" w:rsidRPr="00686959" w:rsidRDefault="00686959" w:rsidP="00686959">
      <w:pPr>
        <w:rPr>
          <w:b/>
          <w:bCs/>
          <w:sz w:val="28"/>
          <w:szCs w:val="28"/>
        </w:rPr>
      </w:pPr>
      <w:r w:rsidRPr="00686959">
        <w:rPr>
          <w:b/>
          <w:bCs/>
          <w:sz w:val="28"/>
          <w:szCs w:val="28"/>
        </w:rPr>
        <w:t xml:space="preserve">Homework: </w:t>
      </w:r>
      <w:r w:rsidRPr="00686959">
        <w:rPr>
          <w:sz w:val="28"/>
          <w:szCs w:val="28"/>
        </w:rPr>
        <w:t>Targeted, set pieces of homework will be set to allow the History Department to assess on going progression, effort and aptitude of skills development that are necessary to ensure attainment for National 5. These pieces of homework will be used as further supporting evidence.</w:t>
      </w:r>
    </w:p>
    <w:p w:rsidR="00686959" w:rsidRDefault="00686959">
      <w:pPr>
        <w:rPr>
          <w:rFonts w:ascii="72" w:hAnsi="72" w:cs="72"/>
          <w:b/>
          <w:bCs/>
          <w:sz w:val="36"/>
          <w:szCs w:val="36"/>
          <w:u w:val="single"/>
        </w:rPr>
      </w:pPr>
    </w:p>
    <w:p w:rsidR="00686959" w:rsidRDefault="00686959">
      <w:pPr>
        <w:rPr>
          <w:rFonts w:ascii="72" w:hAnsi="72" w:cs="72"/>
          <w:b/>
          <w:bCs/>
          <w:sz w:val="36"/>
          <w:szCs w:val="36"/>
          <w:u w:val="single"/>
        </w:rPr>
      </w:pPr>
      <w:r>
        <w:rPr>
          <w:rFonts w:ascii="72" w:hAnsi="72" w:cs="72"/>
          <w:b/>
          <w:bCs/>
          <w:sz w:val="36"/>
          <w:szCs w:val="36"/>
          <w:u w:val="single"/>
        </w:rPr>
        <w:br w:type="page"/>
      </w:r>
    </w:p>
    <w:p w:rsidR="00C778EA" w:rsidRPr="00C778EA" w:rsidRDefault="00C778EA" w:rsidP="00C778EA">
      <w:pPr>
        <w:jc w:val="center"/>
        <w:rPr>
          <w:rFonts w:ascii="72" w:hAnsi="72" w:cs="72"/>
          <w:b/>
          <w:bCs/>
          <w:sz w:val="36"/>
          <w:szCs w:val="36"/>
          <w:u w:val="single"/>
        </w:rPr>
      </w:pPr>
      <w:r w:rsidRPr="00C778EA">
        <w:rPr>
          <w:rFonts w:ascii="72" w:hAnsi="72" w:cs="72"/>
          <w:b/>
          <w:bCs/>
          <w:sz w:val="36"/>
          <w:szCs w:val="36"/>
          <w:u w:val="single"/>
        </w:rPr>
        <w:lastRenderedPageBreak/>
        <w:t>Languages (French &amp; Spanish)</w:t>
      </w:r>
    </w:p>
    <w:tbl>
      <w:tblPr>
        <w:tblStyle w:val="TableGrid"/>
        <w:tblW w:w="0" w:type="auto"/>
        <w:tblInd w:w="-34" w:type="dxa"/>
        <w:tblLook w:val="04A0" w:firstRow="1" w:lastRow="0" w:firstColumn="1" w:lastColumn="0" w:noHBand="0" w:noVBand="1"/>
      </w:tblPr>
      <w:tblGrid>
        <w:gridCol w:w="1985"/>
        <w:gridCol w:w="3402"/>
        <w:gridCol w:w="2268"/>
        <w:gridCol w:w="2410"/>
      </w:tblGrid>
      <w:tr w:rsidR="00C778EA" w:rsidRPr="00862AD8" w:rsidTr="00B00BFF">
        <w:tc>
          <w:tcPr>
            <w:tcW w:w="1985" w:type="dxa"/>
          </w:tcPr>
          <w:p w:rsidR="00C778EA" w:rsidRPr="00C778EA" w:rsidRDefault="00C778EA" w:rsidP="00840A8C">
            <w:pPr>
              <w:rPr>
                <w:rFonts w:asciiTheme="minorBidi" w:hAnsiTheme="minorBidi"/>
                <w:sz w:val="28"/>
                <w:szCs w:val="28"/>
              </w:rPr>
            </w:pPr>
          </w:p>
        </w:tc>
        <w:tc>
          <w:tcPr>
            <w:tcW w:w="3402"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Skill </w:t>
            </w:r>
          </w:p>
        </w:tc>
        <w:tc>
          <w:tcPr>
            <w:tcW w:w="2268"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Raw marks </w:t>
            </w:r>
          </w:p>
        </w:tc>
        <w:tc>
          <w:tcPr>
            <w:tcW w:w="2410" w:type="dxa"/>
          </w:tcPr>
          <w:p w:rsidR="00C778EA" w:rsidRPr="00C778EA" w:rsidRDefault="00C778EA" w:rsidP="00C778EA">
            <w:pPr>
              <w:jc w:val="center"/>
              <w:rPr>
                <w:rFonts w:asciiTheme="minorBidi" w:hAnsiTheme="minorBidi"/>
                <w:sz w:val="28"/>
                <w:szCs w:val="28"/>
              </w:rPr>
            </w:pPr>
            <w:r w:rsidRPr="00C778EA">
              <w:rPr>
                <w:rFonts w:asciiTheme="minorBidi" w:hAnsiTheme="minorBidi"/>
                <w:sz w:val="28"/>
                <w:szCs w:val="28"/>
              </w:rPr>
              <w:t>overall weighting</w:t>
            </w:r>
          </w:p>
        </w:tc>
      </w:tr>
      <w:tr w:rsidR="00C778EA" w:rsidRPr="00862AD8" w:rsidTr="00B00BFF">
        <w:tc>
          <w:tcPr>
            <w:tcW w:w="1985"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Component 1 </w:t>
            </w:r>
          </w:p>
        </w:tc>
        <w:tc>
          <w:tcPr>
            <w:tcW w:w="3402"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Reading </w:t>
            </w:r>
          </w:p>
        </w:tc>
        <w:tc>
          <w:tcPr>
            <w:tcW w:w="2268"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30 </w:t>
            </w:r>
          </w:p>
        </w:tc>
        <w:tc>
          <w:tcPr>
            <w:tcW w:w="2410" w:type="dxa"/>
          </w:tcPr>
          <w:p w:rsidR="00C778EA" w:rsidRPr="00C778EA" w:rsidRDefault="00C778EA" w:rsidP="00C778EA">
            <w:pPr>
              <w:jc w:val="center"/>
              <w:rPr>
                <w:rFonts w:asciiTheme="minorBidi" w:hAnsiTheme="minorBidi"/>
                <w:sz w:val="28"/>
                <w:szCs w:val="28"/>
              </w:rPr>
            </w:pPr>
            <w:r w:rsidRPr="00C778EA">
              <w:rPr>
                <w:rFonts w:asciiTheme="minorBidi" w:hAnsiTheme="minorBidi"/>
                <w:sz w:val="28"/>
                <w:szCs w:val="28"/>
              </w:rPr>
              <w:t>25%</w:t>
            </w:r>
          </w:p>
        </w:tc>
      </w:tr>
      <w:tr w:rsidR="00C778EA" w:rsidRPr="00862AD8" w:rsidTr="00B00BFF">
        <w:tc>
          <w:tcPr>
            <w:tcW w:w="1985"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Component 2</w:t>
            </w:r>
          </w:p>
        </w:tc>
        <w:tc>
          <w:tcPr>
            <w:tcW w:w="3402"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Writing – job application </w:t>
            </w:r>
          </w:p>
        </w:tc>
        <w:tc>
          <w:tcPr>
            <w:tcW w:w="2268"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20 </w:t>
            </w:r>
            <w:r w:rsidRPr="00C778EA">
              <w:rPr>
                <w:rFonts w:asciiTheme="minorBidi" w:hAnsiTheme="minorBidi"/>
              </w:rPr>
              <w:t xml:space="preserve">(scaled up to 30) </w:t>
            </w:r>
          </w:p>
        </w:tc>
        <w:tc>
          <w:tcPr>
            <w:tcW w:w="2410" w:type="dxa"/>
          </w:tcPr>
          <w:p w:rsidR="00C778EA" w:rsidRPr="00C778EA" w:rsidRDefault="00C778EA" w:rsidP="00C778EA">
            <w:pPr>
              <w:jc w:val="center"/>
              <w:rPr>
                <w:rFonts w:asciiTheme="minorBidi" w:hAnsiTheme="minorBidi"/>
                <w:sz w:val="28"/>
                <w:szCs w:val="28"/>
              </w:rPr>
            </w:pPr>
            <w:r w:rsidRPr="00C778EA">
              <w:rPr>
                <w:rFonts w:asciiTheme="minorBidi" w:hAnsiTheme="minorBidi"/>
                <w:sz w:val="28"/>
                <w:szCs w:val="28"/>
              </w:rPr>
              <w:t>25%</w:t>
            </w:r>
          </w:p>
        </w:tc>
      </w:tr>
      <w:tr w:rsidR="00C778EA" w:rsidRPr="00862AD8" w:rsidTr="00B00BFF">
        <w:tc>
          <w:tcPr>
            <w:tcW w:w="1985"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Component 3</w:t>
            </w:r>
          </w:p>
        </w:tc>
        <w:tc>
          <w:tcPr>
            <w:tcW w:w="3402"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Listening </w:t>
            </w:r>
          </w:p>
        </w:tc>
        <w:tc>
          <w:tcPr>
            <w:tcW w:w="2268"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20 </w:t>
            </w:r>
            <w:r w:rsidRPr="00C778EA">
              <w:rPr>
                <w:rFonts w:asciiTheme="minorBidi" w:hAnsiTheme="minorBidi"/>
              </w:rPr>
              <w:t>(scaled up to 30)</w:t>
            </w:r>
          </w:p>
        </w:tc>
        <w:tc>
          <w:tcPr>
            <w:tcW w:w="2410" w:type="dxa"/>
          </w:tcPr>
          <w:p w:rsidR="00C778EA" w:rsidRPr="00C778EA" w:rsidRDefault="00C778EA" w:rsidP="00C778EA">
            <w:pPr>
              <w:jc w:val="center"/>
              <w:rPr>
                <w:rFonts w:asciiTheme="minorBidi" w:hAnsiTheme="minorBidi"/>
                <w:sz w:val="28"/>
                <w:szCs w:val="28"/>
              </w:rPr>
            </w:pPr>
            <w:r w:rsidRPr="00C778EA">
              <w:rPr>
                <w:rFonts w:asciiTheme="minorBidi" w:hAnsiTheme="minorBidi"/>
                <w:sz w:val="28"/>
                <w:szCs w:val="28"/>
              </w:rPr>
              <w:t>25%</w:t>
            </w:r>
          </w:p>
        </w:tc>
      </w:tr>
      <w:tr w:rsidR="00C778EA" w:rsidRPr="00862AD8" w:rsidTr="00B00BFF">
        <w:tc>
          <w:tcPr>
            <w:tcW w:w="1985"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Component 5</w:t>
            </w:r>
          </w:p>
        </w:tc>
        <w:tc>
          <w:tcPr>
            <w:tcW w:w="3402"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Performance </w:t>
            </w:r>
            <w:r>
              <w:rPr>
                <w:rFonts w:asciiTheme="minorBidi" w:hAnsiTheme="minorBidi"/>
                <w:sz w:val="28"/>
                <w:szCs w:val="28"/>
              </w:rPr>
              <w:t>/</w:t>
            </w:r>
            <w:r w:rsidRPr="00C778EA">
              <w:rPr>
                <w:rFonts w:asciiTheme="minorBidi" w:hAnsiTheme="minorBidi"/>
                <w:sz w:val="28"/>
                <w:szCs w:val="28"/>
              </w:rPr>
              <w:t xml:space="preserve">talking </w:t>
            </w:r>
          </w:p>
        </w:tc>
        <w:tc>
          <w:tcPr>
            <w:tcW w:w="2268" w:type="dxa"/>
          </w:tcPr>
          <w:p w:rsidR="00C778EA" w:rsidRPr="00C778EA" w:rsidRDefault="00C778EA" w:rsidP="00840A8C">
            <w:pPr>
              <w:rPr>
                <w:rFonts w:asciiTheme="minorBidi" w:hAnsiTheme="minorBidi"/>
                <w:sz w:val="28"/>
                <w:szCs w:val="28"/>
              </w:rPr>
            </w:pPr>
            <w:r w:rsidRPr="00C778EA">
              <w:rPr>
                <w:rFonts w:asciiTheme="minorBidi" w:hAnsiTheme="minorBidi"/>
                <w:sz w:val="28"/>
                <w:szCs w:val="28"/>
              </w:rPr>
              <w:t xml:space="preserve">30 </w:t>
            </w:r>
          </w:p>
        </w:tc>
        <w:tc>
          <w:tcPr>
            <w:tcW w:w="2410" w:type="dxa"/>
          </w:tcPr>
          <w:p w:rsidR="00C778EA" w:rsidRPr="00C778EA" w:rsidRDefault="00C778EA" w:rsidP="00C778EA">
            <w:pPr>
              <w:jc w:val="center"/>
              <w:rPr>
                <w:rFonts w:asciiTheme="minorBidi" w:hAnsiTheme="minorBidi"/>
                <w:sz w:val="28"/>
                <w:szCs w:val="28"/>
              </w:rPr>
            </w:pPr>
            <w:r w:rsidRPr="00C778EA">
              <w:rPr>
                <w:rFonts w:asciiTheme="minorBidi" w:hAnsiTheme="minorBidi"/>
                <w:sz w:val="28"/>
                <w:szCs w:val="28"/>
              </w:rPr>
              <w:t>25%</w:t>
            </w:r>
          </w:p>
        </w:tc>
      </w:tr>
    </w:tbl>
    <w:tbl>
      <w:tblPr>
        <w:tblStyle w:val="TableGrid"/>
        <w:tblpPr w:leftFromText="180" w:rightFromText="180" w:vertAnchor="page" w:horzAnchor="margin" w:tblpY="3736"/>
        <w:tblW w:w="10432" w:type="dxa"/>
        <w:tblInd w:w="0" w:type="dxa"/>
        <w:tblLayout w:type="fixed"/>
        <w:tblLook w:val="04A0" w:firstRow="1" w:lastRow="0" w:firstColumn="1" w:lastColumn="0" w:noHBand="0" w:noVBand="1"/>
      </w:tblPr>
      <w:tblGrid>
        <w:gridCol w:w="826"/>
        <w:gridCol w:w="1550"/>
        <w:gridCol w:w="4615"/>
        <w:gridCol w:w="1147"/>
        <w:gridCol w:w="1147"/>
        <w:gridCol w:w="1147"/>
      </w:tblGrid>
      <w:tr w:rsidR="00012226" w:rsidRPr="00862AD8" w:rsidTr="004737B5">
        <w:trPr>
          <w:trHeight w:val="607"/>
        </w:trPr>
        <w:tc>
          <w:tcPr>
            <w:tcW w:w="826" w:type="dxa"/>
          </w:tcPr>
          <w:p w:rsidR="00B54CF6" w:rsidRPr="00862AD8" w:rsidRDefault="00B54CF6" w:rsidP="00B54CF6">
            <w:pPr>
              <w:rPr>
                <w:rFonts w:asciiTheme="minorBidi" w:hAnsiTheme="minorBidi"/>
                <w:b/>
                <w:bCs/>
                <w:sz w:val="20"/>
                <w:szCs w:val="20"/>
              </w:rPr>
            </w:pPr>
            <w:r w:rsidRPr="00862AD8">
              <w:rPr>
                <w:rFonts w:asciiTheme="minorBidi" w:hAnsiTheme="minorBidi"/>
                <w:b/>
                <w:bCs/>
                <w:sz w:val="20"/>
                <w:szCs w:val="20"/>
              </w:rPr>
              <w:t xml:space="preserve">Date </w:t>
            </w:r>
          </w:p>
        </w:tc>
        <w:tc>
          <w:tcPr>
            <w:tcW w:w="1550" w:type="dxa"/>
          </w:tcPr>
          <w:p w:rsidR="00B54CF6" w:rsidRPr="00862AD8" w:rsidRDefault="00B54CF6" w:rsidP="00B54CF6">
            <w:pPr>
              <w:rPr>
                <w:rFonts w:asciiTheme="minorBidi" w:hAnsiTheme="minorBidi"/>
                <w:b/>
                <w:bCs/>
                <w:sz w:val="20"/>
                <w:szCs w:val="20"/>
              </w:rPr>
            </w:pPr>
            <w:r w:rsidRPr="00862AD8">
              <w:rPr>
                <w:rFonts w:asciiTheme="minorBidi" w:hAnsiTheme="minorBidi"/>
                <w:b/>
                <w:bCs/>
                <w:sz w:val="20"/>
                <w:szCs w:val="20"/>
              </w:rPr>
              <w:t xml:space="preserve">Component </w:t>
            </w:r>
          </w:p>
        </w:tc>
        <w:tc>
          <w:tcPr>
            <w:tcW w:w="4615" w:type="dxa"/>
          </w:tcPr>
          <w:p w:rsidR="00B54CF6" w:rsidRPr="00862AD8" w:rsidRDefault="00B54CF6" w:rsidP="00B54CF6">
            <w:pPr>
              <w:rPr>
                <w:rFonts w:asciiTheme="minorBidi" w:hAnsiTheme="minorBidi"/>
                <w:b/>
                <w:bCs/>
                <w:sz w:val="20"/>
                <w:szCs w:val="20"/>
              </w:rPr>
            </w:pPr>
            <w:r w:rsidRPr="00862AD8">
              <w:rPr>
                <w:rFonts w:asciiTheme="minorBidi" w:hAnsiTheme="minorBidi"/>
                <w:b/>
                <w:bCs/>
                <w:sz w:val="20"/>
                <w:szCs w:val="20"/>
              </w:rPr>
              <w:t xml:space="preserve">details </w:t>
            </w:r>
          </w:p>
        </w:tc>
        <w:tc>
          <w:tcPr>
            <w:tcW w:w="1147" w:type="dxa"/>
          </w:tcPr>
          <w:p w:rsidR="00B54CF6" w:rsidRPr="00862AD8" w:rsidRDefault="00B54CF6" w:rsidP="00B54CF6">
            <w:pPr>
              <w:rPr>
                <w:rFonts w:asciiTheme="minorBidi" w:hAnsiTheme="minorBidi"/>
                <w:b/>
                <w:bCs/>
                <w:sz w:val="20"/>
                <w:szCs w:val="20"/>
              </w:rPr>
            </w:pPr>
            <w:r w:rsidRPr="00862AD8">
              <w:rPr>
                <w:rFonts w:asciiTheme="minorBidi" w:hAnsiTheme="minorBidi"/>
                <w:b/>
                <w:bCs/>
                <w:sz w:val="20"/>
                <w:szCs w:val="20"/>
              </w:rPr>
              <w:t xml:space="preserve">venue </w:t>
            </w:r>
          </w:p>
        </w:tc>
        <w:tc>
          <w:tcPr>
            <w:tcW w:w="1147" w:type="dxa"/>
          </w:tcPr>
          <w:p w:rsidR="00B54CF6" w:rsidRPr="00862AD8" w:rsidRDefault="00B54CF6" w:rsidP="00B54CF6">
            <w:pPr>
              <w:rPr>
                <w:rFonts w:asciiTheme="minorBidi" w:hAnsiTheme="minorBidi"/>
                <w:b/>
                <w:bCs/>
                <w:sz w:val="20"/>
                <w:szCs w:val="20"/>
              </w:rPr>
            </w:pPr>
            <w:r w:rsidRPr="00862AD8">
              <w:rPr>
                <w:rFonts w:asciiTheme="minorBidi" w:hAnsiTheme="minorBidi"/>
                <w:b/>
                <w:bCs/>
                <w:sz w:val="20"/>
                <w:szCs w:val="20"/>
              </w:rPr>
              <w:t xml:space="preserve">SQA </w:t>
            </w:r>
            <w:proofErr w:type="spellStart"/>
            <w:r w:rsidRPr="00862AD8">
              <w:rPr>
                <w:rFonts w:asciiTheme="minorBidi" w:hAnsiTheme="minorBidi"/>
                <w:b/>
                <w:bCs/>
                <w:sz w:val="20"/>
                <w:szCs w:val="20"/>
              </w:rPr>
              <w:t>Req</w:t>
            </w:r>
            <w:proofErr w:type="spellEnd"/>
            <w:r w:rsidRPr="00862AD8">
              <w:rPr>
                <w:rFonts w:asciiTheme="minorBidi" w:hAnsiTheme="minorBidi"/>
                <w:b/>
                <w:bCs/>
                <w:sz w:val="20"/>
                <w:szCs w:val="20"/>
              </w:rPr>
              <w:t xml:space="preserve"> </w:t>
            </w:r>
          </w:p>
        </w:tc>
        <w:tc>
          <w:tcPr>
            <w:tcW w:w="1147" w:type="dxa"/>
          </w:tcPr>
          <w:p w:rsidR="00B54CF6" w:rsidRPr="00862AD8" w:rsidRDefault="00B54CF6" w:rsidP="00B54CF6">
            <w:pPr>
              <w:rPr>
                <w:rFonts w:asciiTheme="minorBidi" w:hAnsiTheme="minorBidi"/>
                <w:b/>
                <w:bCs/>
                <w:sz w:val="20"/>
                <w:szCs w:val="20"/>
              </w:rPr>
            </w:pPr>
            <w:r w:rsidRPr="00862AD8">
              <w:rPr>
                <w:rFonts w:asciiTheme="minorBidi" w:hAnsiTheme="minorBidi"/>
                <w:b/>
                <w:bCs/>
                <w:sz w:val="20"/>
                <w:szCs w:val="20"/>
              </w:rPr>
              <w:t>Sup</w:t>
            </w:r>
          </w:p>
          <w:p w:rsidR="00B54CF6" w:rsidRPr="00862AD8" w:rsidRDefault="00B54CF6" w:rsidP="00B54CF6">
            <w:pPr>
              <w:rPr>
                <w:rFonts w:asciiTheme="minorBidi" w:hAnsiTheme="minorBidi"/>
                <w:b/>
                <w:bCs/>
                <w:sz w:val="20"/>
                <w:szCs w:val="20"/>
              </w:rPr>
            </w:pPr>
            <w:r w:rsidRPr="00862AD8">
              <w:rPr>
                <w:rFonts w:asciiTheme="minorBidi" w:hAnsiTheme="minorBidi"/>
                <w:b/>
                <w:bCs/>
                <w:sz w:val="20"/>
                <w:szCs w:val="20"/>
              </w:rPr>
              <w:t xml:space="preserve">evidence </w:t>
            </w:r>
          </w:p>
        </w:tc>
      </w:tr>
      <w:tr w:rsidR="00012226" w:rsidRPr="00862AD8" w:rsidTr="004737B5">
        <w:trPr>
          <w:trHeight w:val="1862"/>
        </w:trPr>
        <w:tc>
          <w:tcPr>
            <w:tcW w:w="826" w:type="dxa"/>
          </w:tcPr>
          <w:p w:rsidR="00B54CF6" w:rsidRPr="00862AD8" w:rsidRDefault="00B54CF6" w:rsidP="00B54CF6">
            <w:pPr>
              <w:rPr>
                <w:rFonts w:asciiTheme="minorBidi" w:hAnsiTheme="minorBidi"/>
                <w:sz w:val="20"/>
                <w:szCs w:val="20"/>
              </w:rPr>
            </w:pPr>
            <w:proofErr w:type="gramStart"/>
            <w:r w:rsidRPr="00862AD8">
              <w:rPr>
                <w:rFonts w:asciiTheme="minorBidi" w:hAnsiTheme="minorBidi"/>
                <w:sz w:val="20"/>
                <w:szCs w:val="20"/>
              </w:rPr>
              <w:t>Nov  2020</w:t>
            </w:r>
            <w:proofErr w:type="gramEnd"/>
          </w:p>
        </w:tc>
        <w:tc>
          <w:tcPr>
            <w:tcW w:w="1550" w:type="dxa"/>
          </w:tcPr>
          <w:p w:rsidR="00B54CF6" w:rsidRPr="004737B5" w:rsidRDefault="00B54CF6" w:rsidP="00B54CF6">
            <w:pPr>
              <w:rPr>
                <w:rFonts w:asciiTheme="minorBidi" w:hAnsiTheme="minorBidi"/>
                <w:sz w:val="28"/>
                <w:szCs w:val="28"/>
              </w:rPr>
            </w:pPr>
            <w:r w:rsidRPr="004737B5">
              <w:rPr>
                <w:rFonts w:asciiTheme="minorBidi" w:hAnsiTheme="minorBidi"/>
              </w:rPr>
              <w:t xml:space="preserve">Assignment </w:t>
            </w:r>
            <w:r w:rsidR="00736580" w:rsidRPr="004737B5">
              <w:rPr>
                <w:rFonts w:asciiTheme="minorBidi" w:hAnsiTheme="minorBidi"/>
                <w:b/>
                <w:bCs/>
                <w:sz w:val="28"/>
                <w:szCs w:val="28"/>
              </w:rPr>
              <w:t>Writing</w:t>
            </w:r>
            <w:r w:rsidRPr="004737B5">
              <w:rPr>
                <w:rFonts w:asciiTheme="minorBidi" w:hAnsiTheme="minorBidi"/>
                <w:sz w:val="28"/>
                <w:szCs w:val="28"/>
              </w:rPr>
              <w:t xml:space="preserve"> </w:t>
            </w:r>
            <w:r w:rsidRPr="004737B5">
              <w:rPr>
                <w:rFonts w:asciiTheme="minorBidi" w:hAnsiTheme="minorBidi"/>
              </w:rPr>
              <w:t xml:space="preserve">task </w:t>
            </w:r>
          </w:p>
        </w:tc>
        <w:tc>
          <w:tcPr>
            <w:tcW w:w="4615"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Pupils are given title with suggested bullet points to cover on a topic they have already covered. </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Pupils write in Target Language between 120-180 words. </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First draft is corrected using making code and pupils have an opportunity to redraft the work.  </w:t>
            </w: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class time  </w:t>
            </w:r>
          </w:p>
        </w:tc>
        <w:tc>
          <w:tcPr>
            <w:tcW w:w="1147" w:type="dxa"/>
          </w:tcPr>
          <w:p w:rsidR="00B54CF6" w:rsidRPr="00862AD8" w:rsidRDefault="00B54CF6" w:rsidP="00B54CF6">
            <w:pPr>
              <w:rPr>
                <w:rFonts w:asciiTheme="minorBidi" w:hAnsiTheme="minorBidi"/>
                <w:sz w:val="20"/>
                <w:szCs w:val="20"/>
              </w:rPr>
            </w:pP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w:t>
            </w:r>
          </w:p>
        </w:tc>
      </w:tr>
      <w:tr w:rsidR="00012226" w:rsidRPr="00862AD8" w:rsidTr="004737B5">
        <w:trPr>
          <w:trHeight w:val="931"/>
        </w:trPr>
        <w:tc>
          <w:tcPr>
            <w:tcW w:w="826"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Nov 2020 </w:t>
            </w:r>
          </w:p>
        </w:tc>
        <w:tc>
          <w:tcPr>
            <w:tcW w:w="1550"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Unit assessment  </w:t>
            </w:r>
          </w:p>
          <w:p w:rsidR="00B54CF6" w:rsidRPr="00736580" w:rsidRDefault="00B54CF6" w:rsidP="00B54CF6">
            <w:pPr>
              <w:rPr>
                <w:rFonts w:asciiTheme="minorBidi" w:hAnsiTheme="minorBidi"/>
                <w:b/>
                <w:bCs/>
                <w:sz w:val="20"/>
                <w:szCs w:val="20"/>
              </w:rPr>
            </w:pPr>
            <w:r w:rsidRPr="004737B5">
              <w:rPr>
                <w:rFonts w:asciiTheme="minorBidi" w:hAnsiTheme="minorBidi"/>
                <w:b/>
                <w:bCs/>
                <w:sz w:val="28"/>
                <w:szCs w:val="28"/>
              </w:rPr>
              <w:t>Listening</w:t>
            </w:r>
            <w:r w:rsidRPr="00736580">
              <w:rPr>
                <w:rFonts w:asciiTheme="minorBidi" w:hAnsiTheme="minorBidi"/>
                <w:b/>
                <w:bCs/>
                <w:sz w:val="20"/>
                <w:szCs w:val="20"/>
              </w:rPr>
              <w:t xml:space="preserve"> </w:t>
            </w:r>
          </w:p>
        </w:tc>
        <w:tc>
          <w:tcPr>
            <w:tcW w:w="4615"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Source: SQA Secure material </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understand detailed spoken language in the Target Language and extract the key information</w:t>
            </w: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class time  </w:t>
            </w:r>
          </w:p>
        </w:tc>
        <w:tc>
          <w:tcPr>
            <w:tcW w:w="1147" w:type="dxa"/>
          </w:tcPr>
          <w:p w:rsidR="00B54CF6" w:rsidRPr="00862AD8" w:rsidRDefault="00B54CF6" w:rsidP="00B54CF6">
            <w:pPr>
              <w:rPr>
                <w:rFonts w:asciiTheme="minorBidi" w:hAnsiTheme="minorBidi"/>
                <w:sz w:val="20"/>
                <w:szCs w:val="20"/>
              </w:rPr>
            </w:pP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w:t>
            </w:r>
          </w:p>
        </w:tc>
      </w:tr>
      <w:tr w:rsidR="00012226" w:rsidRPr="00862AD8" w:rsidTr="004737B5">
        <w:trPr>
          <w:trHeight w:val="910"/>
        </w:trPr>
        <w:tc>
          <w:tcPr>
            <w:tcW w:w="826" w:type="dxa"/>
          </w:tcPr>
          <w:p w:rsidR="00B54CF6" w:rsidRPr="00862AD8" w:rsidRDefault="00B54CF6" w:rsidP="00B54CF6">
            <w:pPr>
              <w:rPr>
                <w:rFonts w:asciiTheme="minorBidi" w:hAnsiTheme="minorBidi"/>
                <w:sz w:val="20"/>
                <w:szCs w:val="20"/>
              </w:rPr>
            </w:pPr>
            <w:proofErr w:type="gramStart"/>
            <w:r w:rsidRPr="00862AD8">
              <w:rPr>
                <w:rFonts w:asciiTheme="minorBidi" w:hAnsiTheme="minorBidi"/>
                <w:sz w:val="20"/>
                <w:szCs w:val="20"/>
              </w:rPr>
              <w:t>Dec  2020</w:t>
            </w:r>
            <w:proofErr w:type="gramEnd"/>
            <w:r w:rsidRPr="00862AD8">
              <w:rPr>
                <w:rFonts w:asciiTheme="minorBidi" w:hAnsiTheme="minorBidi"/>
                <w:sz w:val="20"/>
                <w:szCs w:val="20"/>
              </w:rPr>
              <w:t xml:space="preserve"> </w:t>
            </w:r>
          </w:p>
        </w:tc>
        <w:tc>
          <w:tcPr>
            <w:tcW w:w="1550"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Unit assessment Reading </w:t>
            </w:r>
          </w:p>
        </w:tc>
        <w:tc>
          <w:tcPr>
            <w:tcW w:w="4615"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Source: SQA Secure material</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understanding detailed written language and extracting the main points and details of a text</w:t>
            </w: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class time  </w:t>
            </w:r>
          </w:p>
        </w:tc>
        <w:tc>
          <w:tcPr>
            <w:tcW w:w="1147" w:type="dxa"/>
          </w:tcPr>
          <w:p w:rsidR="00B54CF6" w:rsidRPr="00862AD8" w:rsidRDefault="00B54CF6" w:rsidP="00B54CF6">
            <w:pPr>
              <w:rPr>
                <w:rFonts w:asciiTheme="minorBidi" w:hAnsiTheme="minorBidi"/>
                <w:sz w:val="20"/>
                <w:szCs w:val="20"/>
              </w:rPr>
            </w:pP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w:t>
            </w:r>
          </w:p>
        </w:tc>
      </w:tr>
      <w:tr w:rsidR="00012226" w:rsidRPr="00862AD8" w:rsidTr="004737B5">
        <w:trPr>
          <w:trHeight w:val="3097"/>
        </w:trPr>
        <w:tc>
          <w:tcPr>
            <w:tcW w:w="826"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Jan –Feb 2021 </w:t>
            </w:r>
          </w:p>
        </w:tc>
        <w:tc>
          <w:tcPr>
            <w:tcW w:w="1550"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Prelims </w:t>
            </w:r>
          </w:p>
          <w:p w:rsidR="00B54CF6" w:rsidRPr="004737B5" w:rsidRDefault="00B54CF6" w:rsidP="00B54CF6">
            <w:pPr>
              <w:rPr>
                <w:rFonts w:asciiTheme="minorBidi" w:hAnsiTheme="minorBidi"/>
                <w:b/>
                <w:bCs/>
                <w:sz w:val="28"/>
                <w:szCs w:val="28"/>
              </w:rPr>
            </w:pPr>
            <w:r w:rsidRPr="004737B5">
              <w:rPr>
                <w:rFonts w:asciiTheme="minorBidi" w:hAnsiTheme="minorBidi"/>
                <w:b/>
                <w:bCs/>
                <w:sz w:val="28"/>
                <w:szCs w:val="28"/>
              </w:rPr>
              <w:t xml:space="preserve">Reading </w:t>
            </w:r>
          </w:p>
          <w:p w:rsidR="00B54CF6" w:rsidRPr="004737B5" w:rsidRDefault="00B54CF6" w:rsidP="00B54CF6">
            <w:pPr>
              <w:rPr>
                <w:rFonts w:asciiTheme="minorBidi" w:hAnsiTheme="minorBidi"/>
                <w:b/>
                <w:bCs/>
                <w:sz w:val="28"/>
                <w:szCs w:val="28"/>
              </w:rPr>
            </w:pPr>
            <w:r w:rsidRPr="004737B5">
              <w:rPr>
                <w:rFonts w:asciiTheme="minorBidi" w:hAnsiTheme="minorBidi"/>
                <w:b/>
                <w:bCs/>
                <w:sz w:val="28"/>
                <w:szCs w:val="28"/>
              </w:rPr>
              <w:t xml:space="preserve">Writing </w:t>
            </w:r>
          </w:p>
          <w:p w:rsidR="00B54CF6" w:rsidRPr="00862AD8" w:rsidRDefault="00B54CF6" w:rsidP="00B54CF6">
            <w:pPr>
              <w:rPr>
                <w:rFonts w:asciiTheme="minorBidi" w:hAnsiTheme="minorBidi"/>
                <w:sz w:val="20"/>
                <w:szCs w:val="20"/>
              </w:rPr>
            </w:pPr>
            <w:r w:rsidRPr="004737B5">
              <w:rPr>
                <w:rFonts w:asciiTheme="minorBidi" w:hAnsiTheme="minorBidi"/>
                <w:b/>
                <w:bCs/>
                <w:sz w:val="28"/>
                <w:szCs w:val="28"/>
              </w:rPr>
              <w:t>Listening</w:t>
            </w:r>
            <w:r w:rsidRPr="004737B5">
              <w:rPr>
                <w:rFonts w:asciiTheme="minorBidi" w:hAnsiTheme="minorBidi"/>
                <w:sz w:val="28"/>
                <w:szCs w:val="28"/>
              </w:rPr>
              <w:t xml:space="preserve"> </w:t>
            </w:r>
          </w:p>
        </w:tc>
        <w:tc>
          <w:tcPr>
            <w:tcW w:w="4615"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Source: Centrally produced material from Glasgow QIO </w:t>
            </w:r>
          </w:p>
          <w:p w:rsidR="00B54CF6" w:rsidRPr="00862AD8" w:rsidRDefault="00B54CF6" w:rsidP="00B54CF6">
            <w:pPr>
              <w:rPr>
                <w:rFonts w:asciiTheme="minorBidi" w:hAnsiTheme="minorBidi"/>
                <w:sz w:val="20"/>
                <w:szCs w:val="20"/>
              </w:rPr>
            </w:pPr>
            <w:proofErr w:type="gramStart"/>
            <w:r w:rsidRPr="00862AD8">
              <w:rPr>
                <w:rFonts w:asciiTheme="minorBidi" w:hAnsiTheme="minorBidi"/>
                <w:sz w:val="20"/>
                <w:szCs w:val="20"/>
              </w:rPr>
              <w:t>Reading :</w:t>
            </w:r>
            <w:proofErr w:type="gramEnd"/>
            <w:r w:rsidRPr="00862AD8">
              <w:rPr>
                <w:rFonts w:asciiTheme="minorBidi" w:hAnsiTheme="minorBidi"/>
                <w:sz w:val="20"/>
                <w:szCs w:val="20"/>
              </w:rPr>
              <w:t xml:space="preserve"> 3 different texts,  understanding detailed written language and extracting the main points and details of a text </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Listening: 2 different conversations, understand detailed spoken language in the Target Language and extract the key information</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Writing: Pre-prepared bullet points for job application, 2 additional surprise bullet points.  </w:t>
            </w: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Exam conditions in hall/ classroom </w:t>
            </w:r>
          </w:p>
        </w:tc>
        <w:tc>
          <w:tcPr>
            <w:tcW w:w="1147" w:type="dxa"/>
          </w:tcPr>
          <w:p w:rsidR="00B54CF6" w:rsidRPr="00862AD8" w:rsidRDefault="00B54CF6" w:rsidP="00B54CF6">
            <w:pPr>
              <w:rPr>
                <w:rFonts w:asciiTheme="minorBidi" w:hAnsiTheme="minorBidi"/>
                <w:sz w:val="20"/>
                <w:szCs w:val="20"/>
              </w:rPr>
            </w:pP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w:t>
            </w:r>
          </w:p>
        </w:tc>
      </w:tr>
      <w:tr w:rsidR="00012226" w:rsidRPr="00862AD8" w:rsidTr="004737B5">
        <w:trPr>
          <w:trHeight w:val="1234"/>
        </w:trPr>
        <w:tc>
          <w:tcPr>
            <w:tcW w:w="826" w:type="dxa"/>
          </w:tcPr>
          <w:p w:rsidR="00B54CF6" w:rsidRPr="00862AD8" w:rsidRDefault="00B54CF6" w:rsidP="00B54CF6">
            <w:pPr>
              <w:rPr>
                <w:rFonts w:asciiTheme="minorBidi" w:hAnsiTheme="minorBidi"/>
                <w:sz w:val="20"/>
                <w:szCs w:val="20"/>
              </w:rPr>
            </w:pPr>
            <w:proofErr w:type="gramStart"/>
            <w:r w:rsidRPr="00862AD8">
              <w:rPr>
                <w:rFonts w:asciiTheme="minorBidi" w:hAnsiTheme="minorBidi"/>
                <w:sz w:val="20"/>
                <w:szCs w:val="20"/>
              </w:rPr>
              <w:t>March  2021</w:t>
            </w:r>
            <w:proofErr w:type="gramEnd"/>
          </w:p>
        </w:tc>
        <w:tc>
          <w:tcPr>
            <w:tcW w:w="1550"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Performance </w:t>
            </w:r>
            <w:r w:rsidR="00736580" w:rsidRPr="004737B5">
              <w:rPr>
                <w:rFonts w:asciiTheme="minorBidi" w:hAnsiTheme="minorBidi"/>
                <w:b/>
                <w:bCs/>
                <w:sz w:val="28"/>
                <w:szCs w:val="28"/>
              </w:rPr>
              <w:t>T</w:t>
            </w:r>
            <w:r w:rsidRPr="004737B5">
              <w:rPr>
                <w:rFonts w:asciiTheme="minorBidi" w:hAnsiTheme="minorBidi"/>
                <w:b/>
                <w:bCs/>
                <w:sz w:val="28"/>
                <w:szCs w:val="28"/>
              </w:rPr>
              <w:t xml:space="preserve">alking </w:t>
            </w:r>
          </w:p>
        </w:tc>
        <w:tc>
          <w:tcPr>
            <w:tcW w:w="4615"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Pupils prepare </w:t>
            </w:r>
            <w:proofErr w:type="gramStart"/>
            <w:r w:rsidRPr="00862AD8">
              <w:rPr>
                <w:rFonts w:asciiTheme="minorBidi" w:hAnsiTheme="minorBidi"/>
                <w:sz w:val="20"/>
                <w:szCs w:val="20"/>
              </w:rPr>
              <w:t>1 minute</w:t>
            </w:r>
            <w:proofErr w:type="gramEnd"/>
            <w:r w:rsidRPr="00862AD8">
              <w:rPr>
                <w:rFonts w:asciiTheme="minorBidi" w:hAnsiTheme="minorBidi"/>
                <w:sz w:val="20"/>
                <w:szCs w:val="20"/>
              </w:rPr>
              <w:t xml:space="preserve"> presentation on topic of choice</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followed by 5-7 minute follow up conversation in Target Language on remaining topics </w:t>
            </w: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Exam conditions</w:t>
            </w: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w:t>
            </w:r>
          </w:p>
        </w:tc>
        <w:tc>
          <w:tcPr>
            <w:tcW w:w="1147" w:type="dxa"/>
          </w:tcPr>
          <w:p w:rsidR="00B54CF6" w:rsidRPr="00862AD8" w:rsidRDefault="00B54CF6" w:rsidP="00B54CF6">
            <w:pPr>
              <w:rPr>
                <w:rFonts w:asciiTheme="minorBidi" w:hAnsiTheme="minorBidi"/>
                <w:sz w:val="20"/>
                <w:szCs w:val="20"/>
              </w:rPr>
            </w:pPr>
          </w:p>
        </w:tc>
      </w:tr>
      <w:tr w:rsidR="00012226" w:rsidRPr="00862AD8" w:rsidTr="008B288E">
        <w:trPr>
          <w:trHeight w:val="2350"/>
        </w:trPr>
        <w:tc>
          <w:tcPr>
            <w:tcW w:w="826"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April/May 2021 </w:t>
            </w:r>
          </w:p>
        </w:tc>
        <w:tc>
          <w:tcPr>
            <w:tcW w:w="1550" w:type="dxa"/>
          </w:tcPr>
          <w:p w:rsidR="00B54CF6" w:rsidRPr="004737B5" w:rsidRDefault="00B54CF6" w:rsidP="00B54CF6">
            <w:pPr>
              <w:rPr>
                <w:rFonts w:asciiTheme="minorBidi" w:hAnsiTheme="minorBidi"/>
                <w:b/>
                <w:bCs/>
                <w:sz w:val="28"/>
                <w:szCs w:val="28"/>
              </w:rPr>
            </w:pPr>
            <w:r w:rsidRPr="004737B5">
              <w:rPr>
                <w:rFonts w:asciiTheme="minorBidi" w:hAnsiTheme="minorBidi"/>
                <w:b/>
                <w:bCs/>
                <w:sz w:val="28"/>
                <w:szCs w:val="28"/>
              </w:rPr>
              <w:t xml:space="preserve">Reading </w:t>
            </w:r>
          </w:p>
          <w:p w:rsidR="00B54CF6" w:rsidRPr="004737B5" w:rsidRDefault="00B54CF6" w:rsidP="00B54CF6">
            <w:pPr>
              <w:rPr>
                <w:rFonts w:asciiTheme="minorBidi" w:hAnsiTheme="minorBidi"/>
                <w:b/>
                <w:bCs/>
                <w:sz w:val="28"/>
                <w:szCs w:val="28"/>
              </w:rPr>
            </w:pPr>
            <w:r w:rsidRPr="004737B5">
              <w:rPr>
                <w:rFonts w:asciiTheme="minorBidi" w:hAnsiTheme="minorBidi"/>
                <w:b/>
                <w:bCs/>
                <w:sz w:val="28"/>
                <w:szCs w:val="28"/>
              </w:rPr>
              <w:t xml:space="preserve">Writing </w:t>
            </w:r>
          </w:p>
          <w:p w:rsidR="00B54CF6" w:rsidRPr="00862AD8" w:rsidRDefault="00B54CF6" w:rsidP="00B54CF6">
            <w:pPr>
              <w:rPr>
                <w:rFonts w:asciiTheme="minorBidi" w:hAnsiTheme="minorBidi"/>
                <w:sz w:val="20"/>
                <w:szCs w:val="20"/>
              </w:rPr>
            </w:pPr>
            <w:r w:rsidRPr="004737B5">
              <w:rPr>
                <w:rFonts w:asciiTheme="minorBidi" w:hAnsiTheme="minorBidi"/>
                <w:b/>
                <w:bCs/>
                <w:sz w:val="28"/>
                <w:szCs w:val="28"/>
              </w:rPr>
              <w:t>Listening</w:t>
            </w:r>
            <w:r w:rsidRPr="004737B5">
              <w:rPr>
                <w:rFonts w:asciiTheme="minorBidi" w:hAnsiTheme="minorBidi"/>
                <w:sz w:val="28"/>
                <w:szCs w:val="28"/>
              </w:rPr>
              <w:t xml:space="preserve"> </w:t>
            </w:r>
          </w:p>
        </w:tc>
        <w:tc>
          <w:tcPr>
            <w:tcW w:w="4615"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Source: SQA Produced Material </w:t>
            </w:r>
          </w:p>
          <w:p w:rsidR="00B54CF6" w:rsidRPr="00862AD8" w:rsidRDefault="00B54CF6" w:rsidP="00B54CF6">
            <w:pPr>
              <w:rPr>
                <w:rFonts w:asciiTheme="minorBidi" w:hAnsiTheme="minorBidi"/>
                <w:sz w:val="20"/>
                <w:szCs w:val="20"/>
              </w:rPr>
            </w:pPr>
            <w:proofErr w:type="gramStart"/>
            <w:r w:rsidRPr="00862AD8">
              <w:rPr>
                <w:rFonts w:asciiTheme="minorBidi" w:hAnsiTheme="minorBidi"/>
                <w:sz w:val="20"/>
                <w:szCs w:val="20"/>
              </w:rPr>
              <w:t>Reading :</w:t>
            </w:r>
            <w:proofErr w:type="gramEnd"/>
            <w:r w:rsidRPr="00862AD8">
              <w:rPr>
                <w:rFonts w:asciiTheme="minorBidi" w:hAnsiTheme="minorBidi"/>
                <w:sz w:val="20"/>
                <w:szCs w:val="20"/>
              </w:rPr>
              <w:t xml:space="preserve"> 3 different texts,  understanding detailed written language and extracting the main points and details of a text </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Listening: 2 different conversations, understand detailed spoken language in the Target Language and extract the key information</w:t>
            </w:r>
          </w:p>
          <w:p w:rsidR="00B54CF6" w:rsidRPr="00862AD8" w:rsidRDefault="00B54CF6" w:rsidP="00B54CF6">
            <w:pPr>
              <w:rPr>
                <w:rFonts w:asciiTheme="minorBidi" w:hAnsiTheme="minorBidi"/>
                <w:sz w:val="20"/>
                <w:szCs w:val="20"/>
              </w:rPr>
            </w:pPr>
            <w:r w:rsidRPr="00862AD8">
              <w:rPr>
                <w:rFonts w:asciiTheme="minorBidi" w:hAnsiTheme="minorBidi"/>
                <w:sz w:val="20"/>
                <w:szCs w:val="20"/>
              </w:rPr>
              <w:t xml:space="preserve">Writing: Pre-prepared bullet points for job application, 2 additional surprise bullet points.  </w:t>
            </w: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Exam conditions in hall/ classroom</w:t>
            </w:r>
          </w:p>
        </w:tc>
        <w:tc>
          <w:tcPr>
            <w:tcW w:w="1147" w:type="dxa"/>
          </w:tcPr>
          <w:p w:rsidR="00B54CF6" w:rsidRPr="00862AD8" w:rsidRDefault="00B54CF6" w:rsidP="00B54CF6">
            <w:pPr>
              <w:rPr>
                <w:rFonts w:asciiTheme="minorBidi" w:hAnsiTheme="minorBidi"/>
                <w:sz w:val="20"/>
                <w:szCs w:val="20"/>
              </w:rPr>
            </w:pPr>
            <w:r w:rsidRPr="00862AD8">
              <w:rPr>
                <w:rFonts w:asciiTheme="minorBidi" w:hAnsiTheme="minorBidi"/>
                <w:sz w:val="20"/>
                <w:szCs w:val="20"/>
              </w:rPr>
              <w:t>√</w:t>
            </w:r>
          </w:p>
        </w:tc>
        <w:tc>
          <w:tcPr>
            <w:tcW w:w="1147" w:type="dxa"/>
          </w:tcPr>
          <w:p w:rsidR="00B54CF6" w:rsidRPr="00862AD8" w:rsidRDefault="00B54CF6" w:rsidP="00B54CF6">
            <w:pPr>
              <w:rPr>
                <w:rFonts w:asciiTheme="minorBidi" w:hAnsiTheme="minorBidi"/>
                <w:sz w:val="20"/>
                <w:szCs w:val="20"/>
              </w:rPr>
            </w:pPr>
          </w:p>
        </w:tc>
      </w:tr>
    </w:tbl>
    <w:p w:rsidR="006623F7" w:rsidRDefault="006623F7" w:rsidP="003E28C7">
      <w:pPr>
        <w:jc w:val="center"/>
        <w:rPr>
          <w:rFonts w:ascii="72" w:hAnsi="72" w:cs="72"/>
          <w:b/>
          <w:bCs/>
          <w:sz w:val="36"/>
          <w:szCs w:val="36"/>
          <w:u w:val="single"/>
        </w:rPr>
      </w:pPr>
    </w:p>
    <w:p w:rsidR="005D3567" w:rsidRPr="001A1F4C" w:rsidRDefault="005D3567" w:rsidP="006623F7">
      <w:pPr>
        <w:jc w:val="center"/>
        <w:rPr>
          <w:rFonts w:ascii="72" w:hAnsi="72" w:cs="72"/>
          <w:b/>
          <w:bCs/>
          <w:sz w:val="36"/>
          <w:szCs w:val="36"/>
          <w:u w:val="single"/>
        </w:rPr>
      </w:pPr>
      <w:r w:rsidRPr="001A1F4C">
        <w:rPr>
          <w:rFonts w:ascii="72" w:hAnsi="72" w:cs="72"/>
          <w:b/>
          <w:bCs/>
          <w:sz w:val="36"/>
          <w:szCs w:val="36"/>
          <w:u w:val="single"/>
        </w:rPr>
        <w:lastRenderedPageBreak/>
        <w:t>Maths</w:t>
      </w:r>
    </w:p>
    <w:tbl>
      <w:tblPr>
        <w:tblStyle w:val="TableGrid"/>
        <w:tblpPr w:leftFromText="180" w:rightFromText="180" w:vertAnchor="page" w:horzAnchor="margin" w:tblpXSpec="center" w:tblpY="2866"/>
        <w:tblW w:w="0" w:type="auto"/>
        <w:tblInd w:w="0" w:type="dxa"/>
        <w:tblLook w:val="04A0" w:firstRow="1" w:lastRow="0" w:firstColumn="1" w:lastColumn="0" w:noHBand="0" w:noVBand="1"/>
      </w:tblPr>
      <w:tblGrid>
        <w:gridCol w:w="1951"/>
        <w:gridCol w:w="5245"/>
        <w:gridCol w:w="1820"/>
      </w:tblGrid>
      <w:tr w:rsidR="00AC57F5" w:rsidTr="008D7A9D">
        <w:tc>
          <w:tcPr>
            <w:tcW w:w="1951" w:type="dxa"/>
          </w:tcPr>
          <w:p w:rsidR="00AC57F5" w:rsidRPr="00E75F9F" w:rsidRDefault="00AC57F5" w:rsidP="00AC57F5">
            <w:pPr>
              <w:rPr>
                <w:b/>
                <w:bCs/>
                <w:sz w:val="28"/>
                <w:szCs w:val="28"/>
              </w:rPr>
            </w:pPr>
            <w:r w:rsidRPr="00E75F9F">
              <w:rPr>
                <w:b/>
                <w:bCs/>
                <w:sz w:val="28"/>
                <w:szCs w:val="28"/>
              </w:rPr>
              <w:t>Assessment</w:t>
            </w:r>
          </w:p>
        </w:tc>
        <w:tc>
          <w:tcPr>
            <w:tcW w:w="5245" w:type="dxa"/>
          </w:tcPr>
          <w:p w:rsidR="00AC57F5" w:rsidRPr="00E75F9F" w:rsidRDefault="00AC57F5" w:rsidP="00AC57F5">
            <w:pPr>
              <w:rPr>
                <w:b/>
                <w:bCs/>
                <w:sz w:val="28"/>
                <w:szCs w:val="28"/>
              </w:rPr>
            </w:pPr>
            <w:r w:rsidRPr="00E75F9F">
              <w:rPr>
                <w:b/>
                <w:bCs/>
                <w:sz w:val="28"/>
                <w:szCs w:val="28"/>
              </w:rPr>
              <w:t>Description</w:t>
            </w:r>
          </w:p>
        </w:tc>
        <w:tc>
          <w:tcPr>
            <w:tcW w:w="1820" w:type="dxa"/>
          </w:tcPr>
          <w:p w:rsidR="00AC57F5" w:rsidRPr="00E75F9F" w:rsidRDefault="00AC57F5" w:rsidP="00AC57F5">
            <w:pPr>
              <w:rPr>
                <w:b/>
                <w:bCs/>
                <w:sz w:val="28"/>
                <w:szCs w:val="28"/>
              </w:rPr>
            </w:pPr>
            <w:r w:rsidRPr="00E75F9F">
              <w:rPr>
                <w:b/>
                <w:bCs/>
                <w:sz w:val="28"/>
                <w:szCs w:val="28"/>
              </w:rPr>
              <w:t>Date</w:t>
            </w:r>
          </w:p>
        </w:tc>
      </w:tr>
      <w:tr w:rsidR="00AC57F5" w:rsidTr="008D7A9D">
        <w:tc>
          <w:tcPr>
            <w:tcW w:w="1951" w:type="dxa"/>
          </w:tcPr>
          <w:p w:rsidR="00AC57F5" w:rsidRPr="00E75F9F" w:rsidRDefault="00AC57F5" w:rsidP="00AC57F5">
            <w:pPr>
              <w:rPr>
                <w:sz w:val="28"/>
                <w:szCs w:val="28"/>
              </w:rPr>
            </w:pPr>
            <w:r w:rsidRPr="00E75F9F">
              <w:rPr>
                <w:sz w:val="28"/>
                <w:szCs w:val="28"/>
              </w:rPr>
              <w:t>Fa3084</w:t>
            </w:r>
          </w:p>
        </w:tc>
        <w:tc>
          <w:tcPr>
            <w:tcW w:w="5245" w:type="dxa"/>
          </w:tcPr>
          <w:p w:rsidR="008D7A9D" w:rsidRDefault="00AC57F5" w:rsidP="00AC57F5">
            <w:pPr>
              <w:rPr>
                <w:sz w:val="28"/>
                <w:szCs w:val="28"/>
              </w:rPr>
            </w:pPr>
            <w:r w:rsidRPr="00E75F9F">
              <w:rPr>
                <w:sz w:val="28"/>
                <w:szCs w:val="28"/>
              </w:rPr>
              <w:t xml:space="preserve">Pupils will complete two papers which combine to give an overall grade. </w:t>
            </w:r>
          </w:p>
          <w:p w:rsidR="008D7A9D" w:rsidRDefault="00AC57F5" w:rsidP="00AC57F5">
            <w:pPr>
              <w:rPr>
                <w:sz w:val="28"/>
                <w:szCs w:val="28"/>
              </w:rPr>
            </w:pPr>
            <w:r w:rsidRPr="00E75F9F">
              <w:rPr>
                <w:sz w:val="28"/>
                <w:szCs w:val="28"/>
              </w:rPr>
              <w:t xml:space="preserve">Paper 1 will be completed without the aid of a calculator. </w:t>
            </w:r>
          </w:p>
          <w:p w:rsidR="00AC57F5" w:rsidRPr="00E75F9F" w:rsidRDefault="00AC57F5" w:rsidP="00AC57F5">
            <w:pPr>
              <w:rPr>
                <w:sz w:val="28"/>
                <w:szCs w:val="28"/>
              </w:rPr>
            </w:pPr>
            <w:r w:rsidRPr="00E75F9F">
              <w:rPr>
                <w:sz w:val="28"/>
                <w:szCs w:val="28"/>
              </w:rPr>
              <w:t>Paper 2 will be completed with the aid of a calculator.</w:t>
            </w:r>
          </w:p>
        </w:tc>
        <w:tc>
          <w:tcPr>
            <w:tcW w:w="1820" w:type="dxa"/>
          </w:tcPr>
          <w:p w:rsidR="00AC57F5" w:rsidRPr="00E75F9F" w:rsidRDefault="00AC57F5" w:rsidP="00AC57F5">
            <w:pPr>
              <w:rPr>
                <w:sz w:val="28"/>
                <w:szCs w:val="28"/>
              </w:rPr>
            </w:pPr>
            <w:r w:rsidRPr="00E75F9F">
              <w:rPr>
                <w:sz w:val="28"/>
                <w:szCs w:val="28"/>
              </w:rPr>
              <w:t>TBC</w:t>
            </w:r>
          </w:p>
        </w:tc>
      </w:tr>
      <w:tr w:rsidR="00AC57F5" w:rsidTr="008D7A9D">
        <w:tc>
          <w:tcPr>
            <w:tcW w:w="1951" w:type="dxa"/>
          </w:tcPr>
          <w:p w:rsidR="00AC57F5" w:rsidRPr="00E75F9F" w:rsidRDefault="00AC57F5" w:rsidP="00AC57F5">
            <w:pPr>
              <w:rPr>
                <w:sz w:val="28"/>
                <w:szCs w:val="28"/>
              </w:rPr>
            </w:pPr>
            <w:r w:rsidRPr="00E75F9F">
              <w:rPr>
                <w:sz w:val="28"/>
                <w:szCs w:val="28"/>
              </w:rPr>
              <w:t>Assessment 2</w:t>
            </w:r>
          </w:p>
        </w:tc>
        <w:tc>
          <w:tcPr>
            <w:tcW w:w="5245" w:type="dxa"/>
          </w:tcPr>
          <w:p w:rsidR="008D7A9D" w:rsidRDefault="00AC57F5" w:rsidP="00AC57F5">
            <w:pPr>
              <w:rPr>
                <w:sz w:val="28"/>
                <w:szCs w:val="28"/>
              </w:rPr>
            </w:pPr>
            <w:r w:rsidRPr="00E75F9F">
              <w:rPr>
                <w:sz w:val="28"/>
                <w:szCs w:val="28"/>
              </w:rPr>
              <w:t xml:space="preserve">Pupils will complete two papers which combine to give an overall grade. </w:t>
            </w:r>
          </w:p>
          <w:p w:rsidR="008D7A9D" w:rsidRDefault="00AC57F5" w:rsidP="00AC57F5">
            <w:pPr>
              <w:rPr>
                <w:sz w:val="28"/>
                <w:szCs w:val="28"/>
              </w:rPr>
            </w:pPr>
            <w:r w:rsidRPr="00E75F9F">
              <w:rPr>
                <w:sz w:val="28"/>
                <w:szCs w:val="28"/>
              </w:rPr>
              <w:t xml:space="preserve">Paper 1 will be completed without the aid of a calculator. </w:t>
            </w:r>
          </w:p>
          <w:p w:rsidR="00AC57F5" w:rsidRPr="00E75F9F" w:rsidRDefault="00AC57F5" w:rsidP="00AC57F5">
            <w:pPr>
              <w:rPr>
                <w:sz w:val="28"/>
                <w:szCs w:val="28"/>
              </w:rPr>
            </w:pPr>
            <w:r w:rsidRPr="00E75F9F">
              <w:rPr>
                <w:sz w:val="28"/>
                <w:szCs w:val="28"/>
              </w:rPr>
              <w:t>Paper 2 will be completed with the aid of a calculator.</w:t>
            </w:r>
          </w:p>
        </w:tc>
        <w:tc>
          <w:tcPr>
            <w:tcW w:w="1820" w:type="dxa"/>
          </w:tcPr>
          <w:p w:rsidR="00AC57F5" w:rsidRPr="00E75F9F" w:rsidRDefault="00AC57F5" w:rsidP="00AC57F5">
            <w:pPr>
              <w:rPr>
                <w:sz w:val="28"/>
                <w:szCs w:val="28"/>
              </w:rPr>
            </w:pPr>
            <w:r w:rsidRPr="00E75F9F">
              <w:rPr>
                <w:sz w:val="28"/>
                <w:szCs w:val="28"/>
              </w:rPr>
              <w:t>TBC</w:t>
            </w:r>
          </w:p>
        </w:tc>
      </w:tr>
      <w:tr w:rsidR="00AC57F5" w:rsidTr="008D7A9D">
        <w:tc>
          <w:tcPr>
            <w:tcW w:w="1951" w:type="dxa"/>
          </w:tcPr>
          <w:p w:rsidR="00AC57F5" w:rsidRPr="00E75F9F" w:rsidRDefault="00AC57F5" w:rsidP="00AC57F5">
            <w:pPr>
              <w:rPr>
                <w:sz w:val="28"/>
                <w:szCs w:val="28"/>
              </w:rPr>
            </w:pPr>
            <w:r w:rsidRPr="00E75F9F">
              <w:rPr>
                <w:sz w:val="28"/>
                <w:szCs w:val="28"/>
              </w:rPr>
              <w:t>Class Tests</w:t>
            </w:r>
          </w:p>
        </w:tc>
        <w:tc>
          <w:tcPr>
            <w:tcW w:w="5245" w:type="dxa"/>
          </w:tcPr>
          <w:p w:rsidR="008D7A9D" w:rsidRDefault="00AC57F5" w:rsidP="00AC57F5">
            <w:pPr>
              <w:rPr>
                <w:sz w:val="28"/>
                <w:szCs w:val="28"/>
              </w:rPr>
            </w:pPr>
            <w:r w:rsidRPr="00E75F9F">
              <w:rPr>
                <w:sz w:val="28"/>
                <w:szCs w:val="28"/>
              </w:rPr>
              <w:t xml:space="preserve">Pupils will complete end of block assessments throughout the year. </w:t>
            </w:r>
          </w:p>
          <w:p w:rsidR="00AC57F5" w:rsidRPr="00E75F9F" w:rsidRDefault="00AC57F5" w:rsidP="00AC57F5">
            <w:pPr>
              <w:rPr>
                <w:sz w:val="28"/>
                <w:szCs w:val="28"/>
              </w:rPr>
            </w:pPr>
            <w:r w:rsidRPr="00E75F9F">
              <w:rPr>
                <w:sz w:val="28"/>
                <w:szCs w:val="28"/>
              </w:rPr>
              <w:t>These will provide evidence of ability throughout the course.</w:t>
            </w:r>
          </w:p>
        </w:tc>
        <w:tc>
          <w:tcPr>
            <w:tcW w:w="1820" w:type="dxa"/>
          </w:tcPr>
          <w:p w:rsidR="00AC57F5" w:rsidRPr="00E75F9F" w:rsidRDefault="00AC57F5" w:rsidP="00AC57F5">
            <w:pPr>
              <w:rPr>
                <w:sz w:val="28"/>
                <w:szCs w:val="28"/>
              </w:rPr>
            </w:pPr>
            <w:r w:rsidRPr="00E75F9F">
              <w:rPr>
                <w:sz w:val="28"/>
                <w:szCs w:val="28"/>
              </w:rPr>
              <w:t>Ongoing</w:t>
            </w:r>
          </w:p>
        </w:tc>
      </w:tr>
    </w:tbl>
    <w:p w:rsidR="00AC57F5" w:rsidRDefault="00AC57F5">
      <w:pPr>
        <w:rPr>
          <w:sz w:val="36"/>
          <w:szCs w:val="36"/>
        </w:rPr>
      </w:pPr>
      <w:r>
        <w:rPr>
          <w:sz w:val="36"/>
          <w:szCs w:val="36"/>
        </w:rPr>
        <w:br w:type="page"/>
      </w:r>
    </w:p>
    <w:p w:rsidR="00A32B93" w:rsidRPr="00A32B93" w:rsidRDefault="00A32B93" w:rsidP="00A32B93">
      <w:pPr>
        <w:jc w:val="center"/>
        <w:rPr>
          <w:rFonts w:ascii="72" w:hAnsi="72" w:cs="72"/>
          <w:b/>
          <w:bCs/>
          <w:sz w:val="36"/>
          <w:szCs w:val="36"/>
          <w:u w:val="single"/>
        </w:rPr>
      </w:pPr>
      <w:r w:rsidRPr="00A32B93">
        <w:rPr>
          <w:rFonts w:ascii="72" w:hAnsi="72" w:cs="72"/>
          <w:b/>
          <w:bCs/>
          <w:sz w:val="36"/>
          <w:szCs w:val="36"/>
          <w:u w:val="single"/>
        </w:rPr>
        <w:lastRenderedPageBreak/>
        <w:t>Modern Studies</w:t>
      </w:r>
    </w:p>
    <w:p w:rsidR="00A32B93" w:rsidRDefault="00A32B93" w:rsidP="00A32B93">
      <w:pPr>
        <w:spacing w:after="0"/>
        <w:rPr>
          <w:b/>
          <w:bCs/>
          <w:sz w:val="28"/>
          <w:szCs w:val="28"/>
        </w:rPr>
      </w:pPr>
    </w:p>
    <w:p w:rsidR="00A32B93" w:rsidRPr="00A32B93" w:rsidRDefault="00A32B93" w:rsidP="00A32B93">
      <w:pPr>
        <w:spacing w:after="0"/>
        <w:rPr>
          <w:sz w:val="28"/>
          <w:szCs w:val="28"/>
        </w:rPr>
      </w:pPr>
      <w:r w:rsidRPr="00A32B93">
        <w:rPr>
          <w:b/>
          <w:bCs/>
          <w:sz w:val="28"/>
          <w:szCs w:val="28"/>
        </w:rPr>
        <w:t xml:space="preserve">Assessment: </w:t>
      </w:r>
      <w:r w:rsidRPr="00A32B93">
        <w:rPr>
          <w:sz w:val="28"/>
          <w:szCs w:val="28"/>
        </w:rPr>
        <w:t xml:space="preserve">There will be a formal assessment that will replicate the standards and expectations of the SQA N5 exam. This will involve sitting a question paper which will cover at least one context from three units of work: </w:t>
      </w:r>
    </w:p>
    <w:p w:rsidR="00A32B93" w:rsidRPr="00A32B93" w:rsidRDefault="00A32B93" w:rsidP="00A32B93">
      <w:pPr>
        <w:pStyle w:val="ListParagraph"/>
        <w:numPr>
          <w:ilvl w:val="0"/>
          <w:numId w:val="11"/>
        </w:numPr>
        <w:rPr>
          <w:b/>
          <w:bCs/>
          <w:sz w:val="28"/>
          <w:szCs w:val="28"/>
        </w:rPr>
      </w:pPr>
      <w:r w:rsidRPr="00A32B93">
        <w:rPr>
          <w:b/>
          <w:bCs/>
          <w:sz w:val="28"/>
          <w:szCs w:val="28"/>
        </w:rPr>
        <w:t>Democracy in the UK</w:t>
      </w:r>
    </w:p>
    <w:p w:rsidR="00A32B93" w:rsidRPr="00A32B93" w:rsidRDefault="00A32B93" w:rsidP="00A32B93">
      <w:pPr>
        <w:pStyle w:val="ListParagraph"/>
        <w:numPr>
          <w:ilvl w:val="0"/>
          <w:numId w:val="11"/>
        </w:numPr>
        <w:rPr>
          <w:sz w:val="28"/>
          <w:szCs w:val="28"/>
        </w:rPr>
      </w:pPr>
      <w:r w:rsidRPr="00A32B93">
        <w:rPr>
          <w:b/>
          <w:bCs/>
          <w:sz w:val="28"/>
          <w:szCs w:val="28"/>
        </w:rPr>
        <w:t>Social Issues</w:t>
      </w:r>
      <w:r w:rsidRPr="00A32B93">
        <w:rPr>
          <w:sz w:val="28"/>
          <w:szCs w:val="28"/>
        </w:rPr>
        <w:t xml:space="preserve"> (Crime and the Law)</w:t>
      </w:r>
    </w:p>
    <w:p w:rsidR="00A32B93" w:rsidRPr="00A32B93" w:rsidRDefault="00A32B93" w:rsidP="00A32B93">
      <w:pPr>
        <w:pStyle w:val="ListParagraph"/>
        <w:numPr>
          <w:ilvl w:val="0"/>
          <w:numId w:val="11"/>
        </w:numPr>
        <w:rPr>
          <w:sz w:val="28"/>
          <w:szCs w:val="28"/>
        </w:rPr>
      </w:pPr>
      <w:r w:rsidRPr="00A32B93">
        <w:rPr>
          <w:sz w:val="28"/>
          <w:szCs w:val="28"/>
        </w:rPr>
        <w:t>International Issues</w:t>
      </w:r>
      <w:r w:rsidRPr="00A32B93">
        <w:rPr>
          <w:b/>
          <w:bCs/>
          <w:sz w:val="28"/>
          <w:szCs w:val="28"/>
        </w:rPr>
        <w:t>, World Power: the USA</w:t>
      </w:r>
    </w:p>
    <w:p w:rsidR="00A32B93" w:rsidRPr="00A32B93" w:rsidRDefault="00A32B93" w:rsidP="00A32B93">
      <w:pPr>
        <w:rPr>
          <w:sz w:val="28"/>
          <w:szCs w:val="28"/>
        </w:rPr>
      </w:pPr>
      <w:r w:rsidRPr="00A32B93">
        <w:rPr>
          <w:sz w:val="28"/>
          <w:szCs w:val="28"/>
        </w:rPr>
        <w:t xml:space="preserve">The exam paper will include </w:t>
      </w:r>
      <w:r w:rsidRPr="00A32B93">
        <w:rPr>
          <w:sz w:val="28"/>
          <w:szCs w:val="28"/>
          <w:u w:val="single"/>
        </w:rPr>
        <w:t>three questions</w:t>
      </w:r>
      <w:r w:rsidRPr="00A32B93">
        <w:rPr>
          <w:sz w:val="28"/>
          <w:szCs w:val="28"/>
        </w:rPr>
        <w:t xml:space="preserve"> that will assess the three distinct skills that normally feature in the exam paper.</w:t>
      </w:r>
    </w:p>
    <w:p w:rsidR="00A32B93" w:rsidRPr="00A32B93" w:rsidRDefault="00A32B93" w:rsidP="00A32B93">
      <w:pPr>
        <w:rPr>
          <w:sz w:val="28"/>
          <w:szCs w:val="28"/>
        </w:rPr>
      </w:pPr>
      <w:r w:rsidRPr="00A32B93">
        <w:rPr>
          <w:sz w:val="28"/>
          <w:szCs w:val="28"/>
        </w:rPr>
        <w:t xml:space="preserve">The question paper will be carried out under exam conditions; “sight unseen” and within the appropriate set time. This N5 exam paper will be provided by the SQA. </w:t>
      </w:r>
    </w:p>
    <w:p w:rsidR="00A32B93" w:rsidRPr="00A32B93" w:rsidRDefault="00A32B93" w:rsidP="00A32B93">
      <w:pPr>
        <w:rPr>
          <w:b/>
          <w:bCs/>
          <w:sz w:val="28"/>
          <w:szCs w:val="28"/>
        </w:rPr>
      </w:pPr>
    </w:p>
    <w:p w:rsidR="00A32B93" w:rsidRPr="00A32B93" w:rsidRDefault="00A32B93" w:rsidP="00A32B93">
      <w:pPr>
        <w:rPr>
          <w:sz w:val="28"/>
          <w:szCs w:val="28"/>
        </w:rPr>
      </w:pPr>
      <w:r w:rsidRPr="00A32B93">
        <w:rPr>
          <w:b/>
          <w:bCs/>
          <w:sz w:val="28"/>
          <w:szCs w:val="28"/>
        </w:rPr>
        <w:t>Timed class assessments:</w:t>
      </w:r>
      <w:r w:rsidRPr="00A32B93">
        <w:rPr>
          <w:sz w:val="28"/>
          <w:szCs w:val="28"/>
        </w:rPr>
        <w:t xml:space="preserve"> There will be </w:t>
      </w:r>
      <w:r w:rsidRPr="00A32B93">
        <w:rPr>
          <w:sz w:val="28"/>
          <w:szCs w:val="28"/>
          <w:u w:val="single"/>
        </w:rPr>
        <w:t>three</w:t>
      </w:r>
      <w:r w:rsidRPr="00A32B93">
        <w:rPr>
          <w:sz w:val="28"/>
          <w:szCs w:val="28"/>
        </w:rPr>
        <w:t xml:space="preserve"> timed class assessments, each covering one section of the N5 course. These will take place at appropriate intervals throughout the year. The assessments will be completed under exam conditions and will focus on the distinct skills and knowledge and understanding outcomes for each unit. These assessments will be used as supporting evidence of skills development and of appropriate knowledge and understanding of course content.  This will allow the Modern Studies department to make valid and reliable decisions for producing estimated grades.</w:t>
      </w:r>
    </w:p>
    <w:p w:rsidR="00A32B93" w:rsidRPr="00A32B93" w:rsidRDefault="00A32B93" w:rsidP="00A32B93">
      <w:pPr>
        <w:rPr>
          <w:sz w:val="28"/>
          <w:szCs w:val="28"/>
        </w:rPr>
      </w:pPr>
      <w:r w:rsidRPr="00A32B93">
        <w:rPr>
          <w:sz w:val="28"/>
          <w:szCs w:val="28"/>
        </w:rPr>
        <w:t>Class assessments will be purchased from a commercial provider.</w:t>
      </w:r>
    </w:p>
    <w:p w:rsidR="00A32B93" w:rsidRPr="00A32B93" w:rsidRDefault="00A32B93" w:rsidP="00A32B93">
      <w:pPr>
        <w:rPr>
          <w:sz w:val="28"/>
          <w:szCs w:val="28"/>
        </w:rPr>
      </w:pPr>
    </w:p>
    <w:p w:rsidR="00A32B93" w:rsidRPr="00A32B93" w:rsidRDefault="00A32B93" w:rsidP="00A32B93">
      <w:pPr>
        <w:rPr>
          <w:sz w:val="28"/>
          <w:szCs w:val="28"/>
        </w:rPr>
      </w:pPr>
      <w:r w:rsidRPr="00A32B93">
        <w:rPr>
          <w:b/>
          <w:bCs/>
          <w:sz w:val="28"/>
          <w:szCs w:val="28"/>
        </w:rPr>
        <w:t xml:space="preserve">Homework: </w:t>
      </w:r>
      <w:r w:rsidRPr="00A32B93">
        <w:rPr>
          <w:sz w:val="28"/>
          <w:szCs w:val="28"/>
        </w:rPr>
        <w:t>Homework assignments will be issued throughout the year to support learning and development.</w:t>
      </w:r>
    </w:p>
    <w:p w:rsidR="00A32B93" w:rsidRDefault="00A32B93">
      <w:pPr>
        <w:rPr>
          <w:rFonts w:ascii="72" w:hAnsi="72" w:cs="72"/>
          <w:b/>
          <w:bCs/>
          <w:sz w:val="36"/>
          <w:szCs w:val="36"/>
          <w:u w:val="single"/>
        </w:rPr>
      </w:pPr>
    </w:p>
    <w:p w:rsidR="00A32B93" w:rsidRDefault="00A32B93">
      <w:pPr>
        <w:rPr>
          <w:rFonts w:ascii="72" w:hAnsi="72" w:cs="72"/>
          <w:b/>
          <w:bCs/>
          <w:sz w:val="36"/>
          <w:szCs w:val="36"/>
          <w:u w:val="single"/>
        </w:rPr>
      </w:pPr>
      <w:r>
        <w:rPr>
          <w:rFonts w:ascii="72" w:hAnsi="72" w:cs="72"/>
          <w:b/>
          <w:bCs/>
          <w:sz w:val="36"/>
          <w:szCs w:val="36"/>
          <w:u w:val="single"/>
        </w:rPr>
        <w:br w:type="page"/>
      </w:r>
    </w:p>
    <w:p w:rsidR="00193251" w:rsidRPr="00193251" w:rsidRDefault="00193251" w:rsidP="00193251">
      <w:pPr>
        <w:spacing w:after="0"/>
        <w:jc w:val="center"/>
        <w:rPr>
          <w:rFonts w:ascii="72" w:hAnsi="72" w:cs="72"/>
          <w:b/>
          <w:bCs/>
          <w:sz w:val="36"/>
          <w:szCs w:val="36"/>
          <w:u w:val="single"/>
        </w:rPr>
      </w:pPr>
      <w:r w:rsidRPr="00193251">
        <w:rPr>
          <w:rFonts w:ascii="72" w:hAnsi="72" w:cs="72"/>
          <w:b/>
          <w:bCs/>
          <w:sz w:val="36"/>
          <w:szCs w:val="36"/>
          <w:u w:val="single"/>
        </w:rPr>
        <w:lastRenderedPageBreak/>
        <w:t>Music</w:t>
      </w:r>
    </w:p>
    <w:p w:rsidR="00CF679E" w:rsidRDefault="00193251" w:rsidP="00CF679E">
      <w:pPr>
        <w:spacing w:after="0"/>
        <w:rPr>
          <w:b/>
          <w:bCs/>
          <w:sz w:val="28"/>
          <w:szCs w:val="28"/>
        </w:rPr>
      </w:pPr>
      <w:r w:rsidRPr="00A306AF">
        <w:rPr>
          <w:b/>
          <w:bCs/>
          <w:sz w:val="28"/>
          <w:szCs w:val="28"/>
        </w:rPr>
        <w:tab/>
      </w:r>
      <w:r w:rsidRPr="00A306AF">
        <w:rPr>
          <w:b/>
          <w:bCs/>
          <w:sz w:val="28"/>
          <w:szCs w:val="28"/>
        </w:rPr>
        <w:tab/>
      </w:r>
      <w:r w:rsidRPr="00A306AF">
        <w:rPr>
          <w:b/>
          <w:bCs/>
          <w:sz w:val="28"/>
          <w:szCs w:val="28"/>
        </w:rPr>
        <w:tab/>
      </w:r>
      <w:r w:rsidRPr="00A306AF">
        <w:rPr>
          <w:b/>
          <w:bCs/>
          <w:sz w:val="28"/>
          <w:szCs w:val="28"/>
        </w:rPr>
        <w:tab/>
      </w:r>
    </w:p>
    <w:p w:rsidR="00193251" w:rsidRPr="00CF679E" w:rsidRDefault="00193251" w:rsidP="00CF679E">
      <w:pPr>
        <w:spacing w:after="0"/>
        <w:rPr>
          <w:b/>
          <w:bCs/>
          <w:sz w:val="28"/>
          <w:szCs w:val="28"/>
        </w:rPr>
      </w:pPr>
      <w:r w:rsidRPr="00CF679E">
        <w:rPr>
          <w:sz w:val="28"/>
          <w:szCs w:val="28"/>
        </w:rPr>
        <w:t xml:space="preserve">The key evidence required for National 5 Music covers 2 components: </w:t>
      </w:r>
    </w:p>
    <w:p w:rsidR="00193251" w:rsidRPr="00CF679E" w:rsidRDefault="00193251" w:rsidP="00193251">
      <w:pPr>
        <w:pStyle w:val="ListParagraph"/>
        <w:numPr>
          <w:ilvl w:val="0"/>
          <w:numId w:val="16"/>
        </w:numPr>
        <w:spacing w:after="0" w:line="259" w:lineRule="auto"/>
        <w:rPr>
          <w:sz w:val="28"/>
          <w:szCs w:val="28"/>
        </w:rPr>
      </w:pPr>
      <w:r w:rsidRPr="00CF679E">
        <w:rPr>
          <w:sz w:val="28"/>
          <w:szCs w:val="28"/>
        </w:rPr>
        <w:t>Question paper</w:t>
      </w:r>
    </w:p>
    <w:p w:rsidR="00193251" w:rsidRPr="00CF679E" w:rsidRDefault="00193251" w:rsidP="00193251">
      <w:pPr>
        <w:pStyle w:val="ListParagraph"/>
        <w:numPr>
          <w:ilvl w:val="0"/>
          <w:numId w:val="16"/>
        </w:numPr>
        <w:spacing w:after="0" w:line="259" w:lineRule="auto"/>
        <w:rPr>
          <w:sz w:val="28"/>
          <w:szCs w:val="28"/>
        </w:rPr>
      </w:pPr>
      <w:r w:rsidRPr="00CF679E">
        <w:rPr>
          <w:sz w:val="28"/>
          <w:szCs w:val="28"/>
        </w:rPr>
        <w:t>Practical Performance on TWO instruments</w:t>
      </w:r>
    </w:p>
    <w:p w:rsidR="00193251" w:rsidRDefault="00193251" w:rsidP="00193251">
      <w:pPr>
        <w:pStyle w:val="ListParagraph"/>
        <w:spacing w:after="0"/>
      </w:pPr>
    </w:p>
    <w:tbl>
      <w:tblPr>
        <w:tblStyle w:val="TableGrid"/>
        <w:tblW w:w="0" w:type="auto"/>
        <w:tblInd w:w="22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22"/>
        <w:gridCol w:w="1914"/>
      </w:tblGrid>
      <w:tr w:rsidR="00193251" w:rsidTr="00840A8C">
        <w:tc>
          <w:tcPr>
            <w:tcW w:w="2622" w:type="dxa"/>
            <w:tcBorders>
              <w:top w:val="single" w:sz="12" w:space="0" w:color="auto"/>
              <w:left w:val="single" w:sz="12" w:space="0" w:color="auto"/>
              <w:bottom w:val="single" w:sz="12" w:space="0" w:color="auto"/>
              <w:right w:val="single" w:sz="12" w:space="0" w:color="auto"/>
            </w:tcBorders>
          </w:tcPr>
          <w:p w:rsidR="00193251" w:rsidRPr="00CF679E" w:rsidRDefault="00193251" w:rsidP="00193251">
            <w:pPr>
              <w:rPr>
                <w:b/>
                <w:bCs/>
                <w:sz w:val="28"/>
                <w:szCs w:val="28"/>
              </w:rPr>
            </w:pPr>
            <w:r w:rsidRPr="00CF679E">
              <w:rPr>
                <w:b/>
                <w:bCs/>
                <w:sz w:val="28"/>
                <w:szCs w:val="28"/>
              </w:rPr>
              <w:t>Component</w:t>
            </w:r>
          </w:p>
        </w:tc>
        <w:tc>
          <w:tcPr>
            <w:tcW w:w="1914" w:type="dxa"/>
            <w:tcBorders>
              <w:top w:val="single" w:sz="12" w:space="0" w:color="auto"/>
              <w:left w:val="single" w:sz="12" w:space="0" w:color="auto"/>
              <w:bottom w:val="single" w:sz="12" w:space="0" w:color="auto"/>
              <w:right w:val="single" w:sz="12" w:space="0" w:color="auto"/>
            </w:tcBorders>
          </w:tcPr>
          <w:p w:rsidR="00193251" w:rsidRPr="00CF679E" w:rsidRDefault="00193251" w:rsidP="00193251">
            <w:pPr>
              <w:rPr>
                <w:b/>
                <w:bCs/>
                <w:sz w:val="28"/>
                <w:szCs w:val="28"/>
              </w:rPr>
            </w:pPr>
            <w:r w:rsidRPr="00CF679E">
              <w:rPr>
                <w:b/>
                <w:bCs/>
                <w:sz w:val="28"/>
                <w:szCs w:val="28"/>
              </w:rPr>
              <w:t>Marks</w:t>
            </w:r>
          </w:p>
        </w:tc>
      </w:tr>
      <w:tr w:rsidR="00193251" w:rsidTr="00840A8C">
        <w:tc>
          <w:tcPr>
            <w:tcW w:w="2622" w:type="dxa"/>
            <w:tcBorders>
              <w:top w:val="single" w:sz="12" w:space="0" w:color="auto"/>
              <w:left w:val="single" w:sz="12" w:space="0" w:color="auto"/>
            </w:tcBorders>
          </w:tcPr>
          <w:p w:rsidR="00193251" w:rsidRPr="00CF679E" w:rsidRDefault="00193251" w:rsidP="00193251">
            <w:pPr>
              <w:rPr>
                <w:sz w:val="28"/>
                <w:szCs w:val="28"/>
              </w:rPr>
            </w:pPr>
            <w:r w:rsidRPr="00CF679E">
              <w:rPr>
                <w:sz w:val="28"/>
                <w:szCs w:val="28"/>
              </w:rPr>
              <w:t>Question Paper</w:t>
            </w:r>
          </w:p>
        </w:tc>
        <w:tc>
          <w:tcPr>
            <w:tcW w:w="1914" w:type="dxa"/>
            <w:tcBorders>
              <w:top w:val="single" w:sz="12" w:space="0" w:color="auto"/>
              <w:right w:val="single" w:sz="12" w:space="0" w:color="auto"/>
            </w:tcBorders>
          </w:tcPr>
          <w:p w:rsidR="00193251" w:rsidRPr="00CF679E" w:rsidRDefault="00193251" w:rsidP="00193251">
            <w:pPr>
              <w:rPr>
                <w:sz w:val="28"/>
                <w:szCs w:val="28"/>
              </w:rPr>
            </w:pPr>
            <w:r w:rsidRPr="00CF679E">
              <w:rPr>
                <w:sz w:val="28"/>
                <w:szCs w:val="28"/>
              </w:rPr>
              <w:t>40</w:t>
            </w:r>
          </w:p>
        </w:tc>
      </w:tr>
      <w:tr w:rsidR="00193251" w:rsidTr="00840A8C">
        <w:tc>
          <w:tcPr>
            <w:tcW w:w="2622" w:type="dxa"/>
            <w:tcBorders>
              <w:left w:val="single" w:sz="12" w:space="0" w:color="auto"/>
              <w:bottom w:val="single" w:sz="12" w:space="0" w:color="auto"/>
            </w:tcBorders>
          </w:tcPr>
          <w:p w:rsidR="00193251" w:rsidRPr="00CF679E" w:rsidRDefault="00193251" w:rsidP="00193251">
            <w:pPr>
              <w:rPr>
                <w:sz w:val="28"/>
                <w:szCs w:val="28"/>
              </w:rPr>
            </w:pPr>
            <w:r w:rsidRPr="00CF679E">
              <w:rPr>
                <w:sz w:val="28"/>
                <w:szCs w:val="28"/>
              </w:rPr>
              <w:t>Performance</w:t>
            </w:r>
          </w:p>
        </w:tc>
        <w:tc>
          <w:tcPr>
            <w:tcW w:w="1914" w:type="dxa"/>
            <w:tcBorders>
              <w:bottom w:val="single" w:sz="12" w:space="0" w:color="auto"/>
              <w:right w:val="single" w:sz="12" w:space="0" w:color="auto"/>
            </w:tcBorders>
          </w:tcPr>
          <w:p w:rsidR="00193251" w:rsidRPr="00CF679E" w:rsidRDefault="00193251" w:rsidP="00193251">
            <w:pPr>
              <w:rPr>
                <w:sz w:val="28"/>
                <w:szCs w:val="28"/>
              </w:rPr>
            </w:pPr>
            <w:r w:rsidRPr="00CF679E">
              <w:rPr>
                <w:sz w:val="28"/>
                <w:szCs w:val="28"/>
              </w:rPr>
              <w:t>60</w:t>
            </w:r>
          </w:p>
        </w:tc>
      </w:tr>
    </w:tbl>
    <w:p w:rsidR="00193251" w:rsidRDefault="00193251" w:rsidP="00193251">
      <w:pPr>
        <w:spacing w:after="0"/>
        <w:rPr>
          <w:b/>
          <w:bCs/>
        </w:rPr>
      </w:pPr>
    </w:p>
    <w:p w:rsidR="00193251" w:rsidRPr="00E90F77" w:rsidRDefault="00193251" w:rsidP="00193251">
      <w:pPr>
        <w:spacing w:after="0"/>
        <w:rPr>
          <w:sz w:val="28"/>
          <w:szCs w:val="28"/>
        </w:rPr>
      </w:pPr>
      <w:r w:rsidRPr="00E90F77">
        <w:rPr>
          <w:b/>
          <w:bCs/>
          <w:sz w:val="28"/>
          <w:szCs w:val="28"/>
        </w:rPr>
        <w:t>QUESTION PAPER</w:t>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t xml:space="preserve">          Total 40 marks</w:t>
      </w:r>
    </w:p>
    <w:p w:rsidR="00193251" w:rsidRPr="00E90F77" w:rsidRDefault="00193251" w:rsidP="00193251">
      <w:pPr>
        <w:spacing w:after="0"/>
        <w:rPr>
          <w:sz w:val="28"/>
          <w:szCs w:val="28"/>
        </w:rPr>
      </w:pPr>
      <w:r w:rsidRPr="00E90F77">
        <w:rPr>
          <w:sz w:val="28"/>
          <w:szCs w:val="28"/>
        </w:rPr>
        <w:t xml:space="preserve">Evidence will be gathered </w:t>
      </w:r>
      <w:r w:rsidRPr="00E90F77">
        <w:rPr>
          <w:i/>
          <w:iCs/>
          <w:sz w:val="28"/>
          <w:szCs w:val="28"/>
        </w:rPr>
        <w:t>throughout the session</w:t>
      </w:r>
      <w:r w:rsidRPr="00E90F77">
        <w:rPr>
          <w:sz w:val="28"/>
          <w:szCs w:val="28"/>
        </w:rPr>
        <w:t xml:space="preserve"> in the form of end of topic assessments and class tests that demonstrate </w:t>
      </w:r>
      <w:r w:rsidRPr="00E90F77">
        <w:rPr>
          <w:b/>
          <w:bCs/>
          <w:sz w:val="28"/>
          <w:szCs w:val="28"/>
        </w:rPr>
        <w:t>aural perception</w:t>
      </w:r>
      <w:r w:rsidRPr="00E90F77">
        <w:rPr>
          <w:sz w:val="28"/>
          <w:szCs w:val="28"/>
        </w:rPr>
        <w:t xml:space="preserve"> and</w:t>
      </w:r>
      <w:r w:rsidRPr="00E90F77">
        <w:rPr>
          <w:b/>
          <w:bCs/>
          <w:sz w:val="28"/>
          <w:szCs w:val="28"/>
        </w:rPr>
        <w:t xml:space="preserve"> knowledge and understanding</w:t>
      </w:r>
      <w:r w:rsidRPr="00E90F77">
        <w:rPr>
          <w:sz w:val="28"/>
          <w:szCs w:val="28"/>
        </w:rPr>
        <w:t>. These will follow the format of SQA question papers.</w:t>
      </w:r>
    </w:p>
    <w:p w:rsidR="00193251" w:rsidRPr="006B7FC8" w:rsidRDefault="00193251" w:rsidP="00193251">
      <w:pPr>
        <w:spacing w:after="0"/>
        <w:rPr>
          <w:b/>
          <w:bCs/>
        </w:rPr>
      </w:pPr>
      <w:r>
        <w:t xml:space="preserve"> </w:t>
      </w:r>
    </w:p>
    <w:p w:rsidR="00193251" w:rsidRPr="00211374" w:rsidRDefault="00193251" w:rsidP="00211374">
      <w:pPr>
        <w:spacing w:after="0"/>
        <w:rPr>
          <w:b/>
          <w:bCs/>
          <w:sz w:val="28"/>
          <w:szCs w:val="28"/>
        </w:rPr>
      </w:pPr>
      <w:r w:rsidRPr="00E90F77">
        <w:rPr>
          <w:b/>
          <w:bCs/>
          <w:sz w:val="28"/>
          <w:szCs w:val="28"/>
        </w:rPr>
        <w:t>PRACTICAL PERFORMANCE</w:t>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r>
      <w:r w:rsidRPr="00E90F77">
        <w:rPr>
          <w:b/>
          <w:bCs/>
          <w:sz w:val="28"/>
          <w:szCs w:val="28"/>
        </w:rPr>
        <w:tab/>
        <w:t>Total 60 marks</w:t>
      </w:r>
    </w:p>
    <w:tbl>
      <w:tblPr>
        <w:tblStyle w:val="TableGrid"/>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5"/>
        <w:gridCol w:w="4886"/>
      </w:tblGrid>
      <w:tr w:rsidR="00193251" w:rsidRPr="00E90F77" w:rsidTr="00840A8C">
        <w:tc>
          <w:tcPr>
            <w:tcW w:w="9771" w:type="dxa"/>
            <w:gridSpan w:val="2"/>
          </w:tcPr>
          <w:p w:rsidR="00193251" w:rsidRPr="00E90F77" w:rsidRDefault="00193251" w:rsidP="00193251">
            <w:pPr>
              <w:rPr>
                <w:b/>
                <w:bCs/>
                <w:sz w:val="28"/>
                <w:szCs w:val="28"/>
              </w:rPr>
            </w:pPr>
            <w:r w:rsidRPr="00E90F77">
              <w:rPr>
                <w:b/>
                <w:bCs/>
                <w:sz w:val="28"/>
                <w:szCs w:val="28"/>
              </w:rPr>
              <w:t>Requirement</w:t>
            </w:r>
          </w:p>
        </w:tc>
      </w:tr>
      <w:tr w:rsidR="00193251" w:rsidRPr="00E90F77" w:rsidTr="00840A8C">
        <w:tc>
          <w:tcPr>
            <w:tcW w:w="4885" w:type="dxa"/>
          </w:tcPr>
          <w:p w:rsidR="00193251" w:rsidRPr="00E90F77" w:rsidRDefault="00193251" w:rsidP="00193251">
            <w:pPr>
              <w:rPr>
                <w:sz w:val="28"/>
                <w:szCs w:val="28"/>
              </w:rPr>
            </w:pPr>
            <w:r w:rsidRPr="00E90F77">
              <w:rPr>
                <w:sz w:val="28"/>
                <w:szCs w:val="28"/>
              </w:rPr>
              <w:t>Duration across both instruments, or one instrument and voice</w:t>
            </w:r>
          </w:p>
        </w:tc>
        <w:tc>
          <w:tcPr>
            <w:tcW w:w="4886" w:type="dxa"/>
          </w:tcPr>
          <w:p w:rsidR="00193251" w:rsidRPr="00E90F77" w:rsidRDefault="00193251" w:rsidP="00193251">
            <w:pPr>
              <w:rPr>
                <w:sz w:val="28"/>
                <w:szCs w:val="28"/>
              </w:rPr>
            </w:pPr>
            <w:r w:rsidRPr="00E90F77">
              <w:rPr>
                <w:sz w:val="28"/>
                <w:szCs w:val="28"/>
              </w:rPr>
              <w:t>6 minutes – 6 minutes 30 seconds</w:t>
            </w:r>
          </w:p>
        </w:tc>
      </w:tr>
      <w:tr w:rsidR="00193251" w:rsidRPr="00E90F77" w:rsidTr="00840A8C">
        <w:tc>
          <w:tcPr>
            <w:tcW w:w="4885" w:type="dxa"/>
          </w:tcPr>
          <w:p w:rsidR="00193251" w:rsidRPr="00E90F77" w:rsidRDefault="00193251" w:rsidP="00193251">
            <w:pPr>
              <w:rPr>
                <w:sz w:val="28"/>
                <w:szCs w:val="28"/>
              </w:rPr>
            </w:pPr>
            <w:r w:rsidRPr="00E90F77">
              <w:rPr>
                <w:sz w:val="28"/>
                <w:szCs w:val="28"/>
              </w:rPr>
              <w:t>Minimum performance time on one instrument or voice</w:t>
            </w:r>
          </w:p>
        </w:tc>
        <w:tc>
          <w:tcPr>
            <w:tcW w:w="4886" w:type="dxa"/>
          </w:tcPr>
          <w:p w:rsidR="00193251" w:rsidRPr="00E90F77" w:rsidRDefault="000C3431" w:rsidP="00193251">
            <w:pPr>
              <w:rPr>
                <w:sz w:val="28"/>
                <w:szCs w:val="28"/>
              </w:rPr>
            </w:pPr>
            <w:r>
              <w:rPr>
                <w:sz w:val="28"/>
                <w:szCs w:val="28"/>
              </w:rPr>
              <w:t>1</w:t>
            </w:r>
            <w:r w:rsidR="00193251" w:rsidRPr="00E90F77">
              <w:rPr>
                <w:sz w:val="28"/>
                <w:szCs w:val="28"/>
              </w:rPr>
              <w:t xml:space="preserve"> minute 30 seconds</w:t>
            </w:r>
          </w:p>
        </w:tc>
      </w:tr>
    </w:tbl>
    <w:p w:rsidR="00193251" w:rsidRDefault="00193251" w:rsidP="00193251">
      <w:pPr>
        <w:spacing w:after="0"/>
      </w:pPr>
    </w:p>
    <w:p w:rsidR="00193251" w:rsidRPr="00CF679E" w:rsidRDefault="00193251" w:rsidP="00193251">
      <w:pPr>
        <w:spacing w:after="0"/>
        <w:rPr>
          <w:sz w:val="28"/>
          <w:szCs w:val="28"/>
        </w:rPr>
      </w:pPr>
      <w:r w:rsidRPr="00CF679E">
        <w:rPr>
          <w:sz w:val="28"/>
          <w:szCs w:val="28"/>
        </w:rPr>
        <w:t xml:space="preserve">Candidates must perform a </w:t>
      </w:r>
      <w:r w:rsidRPr="00CF679E">
        <w:rPr>
          <w:b/>
          <w:bCs/>
          <w:sz w:val="28"/>
          <w:szCs w:val="28"/>
        </w:rPr>
        <w:t xml:space="preserve">minimum of two contrasting pieces </w:t>
      </w:r>
      <w:r w:rsidRPr="00CF679E">
        <w:rPr>
          <w:sz w:val="28"/>
          <w:szCs w:val="28"/>
        </w:rPr>
        <w:t xml:space="preserve">on each of the selected instruments, or instrument and voice. </w:t>
      </w:r>
    </w:p>
    <w:p w:rsidR="00472D50" w:rsidRDefault="00193251" w:rsidP="00193251">
      <w:pPr>
        <w:spacing w:after="0"/>
        <w:rPr>
          <w:sz w:val="28"/>
          <w:szCs w:val="28"/>
        </w:rPr>
      </w:pPr>
      <w:r w:rsidRPr="00CF679E">
        <w:rPr>
          <w:sz w:val="28"/>
          <w:szCs w:val="28"/>
        </w:rPr>
        <w:t xml:space="preserve">Performance is a </w:t>
      </w:r>
      <w:r w:rsidRPr="00CF679E">
        <w:rPr>
          <w:b/>
          <w:bCs/>
          <w:sz w:val="28"/>
          <w:szCs w:val="28"/>
        </w:rPr>
        <w:t>single assessment event</w:t>
      </w:r>
      <w:r w:rsidRPr="00CF679E">
        <w:rPr>
          <w:sz w:val="28"/>
          <w:szCs w:val="28"/>
        </w:rPr>
        <w:t xml:space="preserve">. This means that for the full performance on one instrument or voice, evidence has to be gathered in </w:t>
      </w:r>
      <w:r w:rsidRPr="00472D50">
        <w:rPr>
          <w:sz w:val="28"/>
          <w:szCs w:val="28"/>
          <w:u w:val="single"/>
        </w:rPr>
        <w:t>one</w:t>
      </w:r>
      <w:r w:rsidRPr="00CF679E">
        <w:rPr>
          <w:sz w:val="28"/>
          <w:szCs w:val="28"/>
        </w:rPr>
        <w:t xml:space="preserve"> sitting, replicating the SQA visiting assessment conditions. </w:t>
      </w:r>
    </w:p>
    <w:p w:rsidR="00193251" w:rsidRPr="00CF679E" w:rsidRDefault="00193251" w:rsidP="00193251">
      <w:pPr>
        <w:spacing w:after="0"/>
        <w:rPr>
          <w:sz w:val="28"/>
          <w:szCs w:val="28"/>
        </w:rPr>
      </w:pPr>
      <w:r w:rsidRPr="00CF679E">
        <w:rPr>
          <w:sz w:val="28"/>
          <w:szCs w:val="28"/>
        </w:rPr>
        <w:t>Pupil performances will be recorded – audio and/or video – and will be assessed internally. Due to current restrictions preventing wind, brass and voice being performed in school, pupils concerned will complete audio/video recordings for assessment on exam day.</w:t>
      </w:r>
    </w:p>
    <w:p w:rsidR="00193251" w:rsidRPr="00CF679E" w:rsidRDefault="00193251" w:rsidP="00193251">
      <w:pPr>
        <w:spacing w:after="0"/>
        <w:rPr>
          <w:sz w:val="28"/>
          <w:szCs w:val="28"/>
        </w:rPr>
      </w:pPr>
      <w:r w:rsidRPr="00CF679E">
        <w:rPr>
          <w:sz w:val="28"/>
          <w:szCs w:val="28"/>
        </w:rPr>
        <w:t xml:space="preserve">We plan to run N5 Practical Prelims as per usual – </w:t>
      </w:r>
      <w:r w:rsidRPr="00CF679E">
        <w:rPr>
          <w:b/>
          <w:bCs/>
          <w:sz w:val="28"/>
          <w:szCs w:val="28"/>
        </w:rPr>
        <w:t>week beginning 7</w:t>
      </w:r>
      <w:r w:rsidRPr="00CF679E">
        <w:rPr>
          <w:b/>
          <w:bCs/>
          <w:sz w:val="28"/>
          <w:szCs w:val="28"/>
          <w:vertAlign w:val="superscript"/>
        </w:rPr>
        <w:t>th</w:t>
      </w:r>
      <w:r w:rsidRPr="00CF679E">
        <w:rPr>
          <w:b/>
          <w:bCs/>
          <w:sz w:val="28"/>
          <w:szCs w:val="28"/>
        </w:rPr>
        <w:t xml:space="preserve"> December</w:t>
      </w:r>
      <w:r w:rsidRPr="00CF679E">
        <w:rPr>
          <w:sz w:val="28"/>
          <w:szCs w:val="28"/>
        </w:rPr>
        <w:t xml:space="preserve"> - as a practi</w:t>
      </w:r>
      <w:r w:rsidR="00C73114">
        <w:rPr>
          <w:sz w:val="28"/>
          <w:szCs w:val="28"/>
        </w:rPr>
        <w:t>c</w:t>
      </w:r>
      <w:r w:rsidRPr="00CF679E">
        <w:rPr>
          <w:sz w:val="28"/>
          <w:szCs w:val="28"/>
        </w:rPr>
        <w:t xml:space="preserve">e under exam conditions.  This will also be recorded. Candidates have to perform a minimum of 2 pieces on </w:t>
      </w:r>
      <w:r w:rsidR="00C73114">
        <w:rPr>
          <w:sz w:val="28"/>
          <w:szCs w:val="28"/>
        </w:rPr>
        <w:t>their first</w:t>
      </w:r>
      <w:r w:rsidRPr="00CF679E">
        <w:rPr>
          <w:sz w:val="28"/>
          <w:szCs w:val="28"/>
        </w:rPr>
        <w:t xml:space="preserve"> instrument /voice and 1 piece on their second instrument/voice.</w:t>
      </w:r>
    </w:p>
    <w:p w:rsidR="00193251" w:rsidRPr="00CF679E" w:rsidRDefault="00193251" w:rsidP="00193251">
      <w:pPr>
        <w:spacing w:after="0"/>
        <w:rPr>
          <w:sz w:val="28"/>
          <w:szCs w:val="28"/>
        </w:rPr>
      </w:pPr>
      <w:r w:rsidRPr="00CF679E">
        <w:rPr>
          <w:sz w:val="28"/>
          <w:szCs w:val="28"/>
        </w:rPr>
        <w:t xml:space="preserve">The Practical Performance Formal exam will take place in in the </w:t>
      </w:r>
      <w:r w:rsidRPr="00CF679E">
        <w:rPr>
          <w:b/>
          <w:bCs/>
          <w:sz w:val="28"/>
          <w:szCs w:val="28"/>
        </w:rPr>
        <w:t>last week of February.</w:t>
      </w:r>
    </w:p>
    <w:p w:rsidR="00193251" w:rsidRPr="00CF679E" w:rsidRDefault="00193251" w:rsidP="00193251">
      <w:pPr>
        <w:spacing w:after="0"/>
        <w:rPr>
          <w:sz w:val="28"/>
          <w:szCs w:val="28"/>
        </w:rPr>
      </w:pPr>
      <w:r w:rsidRPr="00CF679E">
        <w:rPr>
          <w:sz w:val="28"/>
          <w:szCs w:val="28"/>
        </w:rPr>
        <w:t>All evidence - written and practical - will be retained for future moderation by SQA and to validate the estimate grades awarded.</w:t>
      </w:r>
    </w:p>
    <w:p w:rsidR="00193251" w:rsidRPr="00472D50" w:rsidRDefault="00193251" w:rsidP="00472D50">
      <w:pPr>
        <w:spacing w:after="0"/>
        <w:rPr>
          <w:i/>
          <w:iCs/>
        </w:rPr>
      </w:pPr>
      <w:r w:rsidRPr="00472D50">
        <w:rPr>
          <w:i/>
          <w:iCs/>
        </w:rPr>
        <w:t>Both Mrs Milton and Miss McNeill are experienced External Visiting Assessors for SQA so will apply their knowledge and experience to the assessment of all candidates.</w:t>
      </w:r>
    </w:p>
    <w:p w:rsidR="00F3021E" w:rsidRDefault="00F3021E" w:rsidP="000C3431">
      <w:pPr>
        <w:jc w:val="center"/>
        <w:rPr>
          <w:rFonts w:ascii="72" w:hAnsi="72" w:cs="72"/>
          <w:b/>
          <w:bCs/>
          <w:sz w:val="36"/>
          <w:szCs w:val="36"/>
          <w:u w:val="single"/>
        </w:rPr>
      </w:pPr>
      <w:r>
        <w:rPr>
          <w:rFonts w:ascii="72" w:hAnsi="72" w:cs="72"/>
          <w:b/>
          <w:bCs/>
          <w:sz w:val="36"/>
          <w:szCs w:val="36"/>
          <w:u w:val="single"/>
        </w:rPr>
        <w:lastRenderedPageBreak/>
        <w:t>Physical Education (PE)</w:t>
      </w:r>
    </w:p>
    <w:p w:rsidR="00F3021E" w:rsidRPr="00686156" w:rsidRDefault="00F3021E" w:rsidP="00F3021E">
      <w:pPr>
        <w:jc w:val="both"/>
        <w:rPr>
          <w:sz w:val="28"/>
          <w:szCs w:val="28"/>
        </w:rPr>
      </w:pPr>
    </w:p>
    <w:tbl>
      <w:tblPr>
        <w:tblStyle w:val="TableGrid"/>
        <w:tblW w:w="10201" w:type="dxa"/>
        <w:tblInd w:w="113" w:type="dxa"/>
        <w:tblLook w:val="04A0" w:firstRow="1" w:lastRow="0" w:firstColumn="1" w:lastColumn="0" w:noHBand="0" w:noVBand="1"/>
      </w:tblPr>
      <w:tblGrid>
        <w:gridCol w:w="2773"/>
        <w:gridCol w:w="1022"/>
        <w:gridCol w:w="1754"/>
        <w:gridCol w:w="4652"/>
      </w:tblGrid>
      <w:tr w:rsidR="00F3021E" w:rsidRPr="00686156" w:rsidTr="00C73114">
        <w:trPr>
          <w:trHeight w:val="414"/>
        </w:trPr>
        <w:tc>
          <w:tcPr>
            <w:tcW w:w="2773" w:type="dxa"/>
          </w:tcPr>
          <w:p w:rsidR="00F3021E" w:rsidRPr="00686156" w:rsidRDefault="00F3021E" w:rsidP="00840A8C">
            <w:pPr>
              <w:rPr>
                <w:b/>
                <w:sz w:val="28"/>
                <w:szCs w:val="28"/>
              </w:rPr>
            </w:pPr>
            <w:r w:rsidRPr="00686156">
              <w:rPr>
                <w:b/>
                <w:sz w:val="28"/>
                <w:szCs w:val="28"/>
              </w:rPr>
              <w:t>Component</w:t>
            </w:r>
          </w:p>
        </w:tc>
        <w:tc>
          <w:tcPr>
            <w:tcW w:w="1022" w:type="dxa"/>
          </w:tcPr>
          <w:p w:rsidR="00F3021E" w:rsidRPr="00686156" w:rsidRDefault="00F3021E" w:rsidP="00840A8C">
            <w:pPr>
              <w:rPr>
                <w:b/>
                <w:sz w:val="28"/>
                <w:szCs w:val="28"/>
              </w:rPr>
            </w:pPr>
            <w:r w:rsidRPr="00686156">
              <w:rPr>
                <w:b/>
                <w:sz w:val="28"/>
                <w:szCs w:val="28"/>
              </w:rPr>
              <w:t>Marks</w:t>
            </w:r>
          </w:p>
        </w:tc>
        <w:tc>
          <w:tcPr>
            <w:tcW w:w="1754" w:type="dxa"/>
          </w:tcPr>
          <w:p w:rsidR="00F3021E" w:rsidRPr="00686156" w:rsidRDefault="00F3021E" w:rsidP="00F3021E">
            <w:pPr>
              <w:jc w:val="center"/>
              <w:rPr>
                <w:b/>
                <w:sz w:val="28"/>
                <w:szCs w:val="28"/>
              </w:rPr>
            </w:pPr>
            <w:r w:rsidRPr="00686156">
              <w:rPr>
                <w:b/>
                <w:sz w:val="28"/>
                <w:szCs w:val="28"/>
              </w:rPr>
              <w:t>Scaled Marks</w:t>
            </w:r>
          </w:p>
        </w:tc>
        <w:tc>
          <w:tcPr>
            <w:tcW w:w="4652" w:type="dxa"/>
          </w:tcPr>
          <w:p w:rsidR="00F3021E" w:rsidRPr="00686156" w:rsidRDefault="00F3021E" w:rsidP="00840A8C">
            <w:pPr>
              <w:rPr>
                <w:b/>
                <w:sz w:val="28"/>
                <w:szCs w:val="28"/>
              </w:rPr>
            </w:pPr>
            <w:r w:rsidRPr="00686156">
              <w:rPr>
                <w:b/>
                <w:sz w:val="28"/>
                <w:szCs w:val="28"/>
              </w:rPr>
              <w:t>Duration</w:t>
            </w:r>
          </w:p>
        </w:tc>
      </w:tr>
      <w:tr w:rsidR="00F3021E" w:rsidRPr="00686156" w:rsidTr="00C73114">
        <w:trPr>
          <w:trHeight w:val="850"/>
        </w:trPr>
        <w:tc>
          <w:tcPr>
            <w:tcW w:w="2773" w:type="dxa"/>
          </w:tcPr>
          <w:p w:rsidR="00F3021E" w:rsidRPr="00686156" w:rsidRDefault="00F3021E" w:rsidP="00840A8C">
            <w:pPr>
              <w:rPr>
                <w:sz w:val="28"/>
                <w:szCs w:val="28"/>
              </w:rPr>
            </w:pPr>
            <w:r w:rsidRPr="00686156">
              <w:rPr>
                <w:sz w:val="28"/>
                <w:szCs w:val="28"/>
              </w:rPr>
              <w:t xml:space="preserve">Component 1: </w:t>
            </w:r>
          </w:p>
          <w:p w:rsidR="00F3021E" w:rsidRPr="00425997" w:rsidRDefault="00F3021E" w:rsidP="00840A8C">
            <w:pPr>
              <w:rPr>
                <w:b/>
                <w:bCs/>
                <w:sz w:val="28"/>
                <w:szCs w:val="28"/>
              </w:rPr>
            </w:pPr>
            <w:r w:rsidRPr="00425997">
              <w:rPr>
                <w:b/>
                <w:bCs/>
                <w:sz w:val="28"/>
                <w:szCs w:val="28"/>
              </w:rPr>
              <w:t xml:space="preserve">Portfolio </w:t>
            </w:r>
          </w:p>
        </w:tc>
        <w:tc>
          <w:tcPr>
            <w:tcW w:w="1022" w:type="dxa"/>
          </w:tcPr>
          <w:p w:rsidR="00F3021E" w:rsidRPr="00686156" w:rsidRDefault="00F3021E" w:rsidP="00840A8C">
            <w:pPr>
              <w:jc w:val="center"/>
              <w:rPr>
                <w:sz w:val="28"/>
                <w:szCs w:val="28"/>
              </w:rPr>
            </w:pPr>
            <w:r w:rsidRPr="00686156">
              <w:rPr>
                <w:sz w:val="28"/>
                <w:szCs w:val="28"/>
              </w:rPr>
              <w:t>60</w:t>
            </w:r>
          </w:p>
        </w:tc>
        <w:tc>
          <w:tcPr>
            <w:tcW w:w="1754" w:type="dxa"/>
          </w:tcPr>
          <w:p w:rsidR="00F3021E" w:rsidRPr="00686156" w:rsidRDefault="00F3021E" w:rsidP="00840A8C">
            <w:pPr>
              <w:jc w:val="center"/>
              <w:rPr>
                <w:sz w:val="28"/>
                <w:szCs w:val="28"/>
              </w:rPr>
            </w:pPr>
            <w:r w:rsidRPr="00686156">
              <w:rPr>
                <w:sz w:val="28"/>
                <w:szCs w:val="28"/>
              </w:rPr>
              <w:t>50</w:t>
            </w:r>
          </w:p>
        </w:tc>
        <w:tc>
          <w:tcPr>
            <w:tcW w:w="4652" w:type="dxa"/>
          </w:tcPr>
          <w:p w:rsidR="00F3021E" w:rsidRPr="00686156" w:rsidRDefault="00F3021E" w:rsidP="00840A8C">
            <w:pPr>
              <w:rPr>
                <w:sz w:val="28"/>
                <w:szCs w:val="28"/>
              </w:rPr>
            </w:pPr>
            <w:r w:rsidRPr="00686156">
              <w:rPr>
                <w:sz w:val="28"/>
                <w:szCs w:val="28"/>
              </w:rPr>
              <w:t>Completed by the end of March</w:t>
            </w:r>
          </w:p>
        </w:tc>
      </w:tr>
      <w:tr w:rsidR="00F3021E" w:rsidRPr="00686156" w:rsidTr="00C73114">
        <w:trPr>
          <w:trHeight w:val="828"/>
        </w:trPr>
        <w:tc>
          <w:tcPr>
            <w:tcW w:w="2773" w:type="dxa"/>
          </w:tcPr>
          <w:p w:rsidR="00F3021E" w:rsidRPr="00686156" w:rsidRDefault="00F3021E" w:rsidP="00840A8C">
            <w:pPr>
              <w:rPr>
                <w:sz w:val="28"/>
                <w:szCs w:val="28"/>
              </w:rPr>
            </w:pPr>
            <w:r w:rsidRPr="00686156">
              <w:rPr>
                <w:sz w:val="28"/>
                <w:szCs w:val="28"/>
              </w:rPr>
              <w:t xml:space="preserve">Component 2: </w:t>
            </w:r>
            <w:r w:rsidRPr="00425997">
              <w:rPr>
                <w:b/>
                <w:bCs/>
                <w:sz w:val="28"/>
                <w:szCs w:val="28"/>
              </w:rPr>
              <w:t>Performance</w:t>
            </w:r>
          </w:p>
        </w:tc>
        <w:tc>
          <w:tcPr>
            <w:tcW w:w="1022" w:type="dxa"/>
          </w:tcPr>
          <w:p w:rsidR="00F3021E" w:rsidRPr="00686156" w:rsidRDefault="00F3021E" w:rsidP="00840A8C">
            <w:pPr>
              <w:jc w:val="center"/>
              <w:rPr>
                <w:sz w:val="28"/>
                <w:szCs w:val="28"/>
              </w:rPr>
            </w:pPr>
            <w:r w:rsidRPr="00686156">
              <w:rPr>
                <w:sz w:val="28"/>
                <w:szCs w:val="28"/>
              </w:rPr>
              <w:t>60</w:t>
            </w:r>
          </w:p>
        </w:tc>
        <w:tc>
          <w:tcPr>
            <w:tcW w:w="1754" w:type="dxa"/>
          </w:tcPr>
          <w:p w:rsidR="00F3021E" w:rsidRPr="00686156" w:rsidRDefault="00F3021E" w:rsidP="00840A8C">
            <w:pPr>
              <w:jc w:val="center"/>
              <w:rPr>
                <w:sz w:val="28"/>
                <w:szCs w:val="28"/>
              </w:rPr>
            </w:pPr>
            <w:r w:rsidRPr="00686156">
              <w:rPr>
                <w:sz w:val="28"/>
                <w:szCs w:val="28"/>
              </w:rPr>
              <w:t>50</w:t>
            </w:r>
          </w:p>
        </w:tc>
        <w:tc>
          <w:tcPr>
            <w:tcW w:w="4652" w:type="dxa"/>
          </w:tcPr>
          <w:p w:rsidR="00F3021E" w:rsidRPr="00686156" w:rsidRDefault="00F3021E" w:rsidP="00840A8C">
            <w:pPr>
              <w:rPr>
                <w:sz w:val="28"/>
                <w:szCs w:val="28"/>
              </w:rPr>
            </w:pPr>
            <w:r w:rsidRPr="00686156">
              <w:rPr>
                <w:sz w:val="28"/>
                <w:szCs w:val="28"/>
              </w:rPr>
              <w:t>Assessment in 1 Activity</w:t>
            </w:r>
          </w:p>
        </w:tc>
      </w:tr>
    </w:tbl>
    <w:p w:rsidR="00F3021E" w:rsidRPr="00686156" w:rsidRDefault="00F3021E" w:rsidP="00F3021E">
      <w:pPr>
        <w:jc w:val="both"/>
        <w:rPr>
          <w:sz w:val="28"/>
          <w:szCs w:val="28"/>
        </w:rPr>
      </w:pPr>
    </w:p>
    <w:p w:rsidR="00F3021E" w:rsidRPr="00686156" w:rsidRDefault="00F3021E" w:rsidP="00F3021E">
      <w:pPr>
        <w:jc w:val="both"/>
        <w:rPr>
          <w:b/>
          <w:bCs/>
          <w:sz w:val="28"/>
          <w:szCs w:val="28"/>
        </w:rPr>
      </w:pPr>
      <w:r w:rsidRPr="00686156">
        <w:rPr>
          <w:b/>
          <w:bCs/>
          <w:sz w:val="28"/>
          <w:szCs w:val="28"/>
        </w:rPr>
        <w:t>Portfolio</w:t>
      </w:r>
    </w:p>
    <w:p w:rsidR="00F3021E" w:rsidRDefault="00F3021E" w:rsidP="00F3021E">
      <w:pPr>
        <w:jc w:val="both"/>
        <w:rPr>
          <w:sz w:val="28"/>
          <w:szCs w:val="28"/>
        </w:rPr>
      </w:pPr>
      <w:r w:rsidRPr="00686156">
        <w:rPr>
          <w:sz w:val="28"/>
          <w:szCs w:val="28"/>
        </w:rPr>
        <w:t xml:space="preserve">You will still have </w:t>
      </w:r>
      <w:r>
        <w:rPr>
          <w:sz w:val="28"/>
          <w:szCs w:val="28"/>
        </w:rPr>
        <w:t xml:space="preserve">to complete your </w:t>
      </w:r>
      <w:proofErr w:type="gramStart"/>
      <w:r>
        <w:rPr>
          <w:sz w:val="28"/>
          <w:szCs w:val="28"/>
        </w:rPr>
        <w:t>60 mark</w:t>
      </w:r>
      <w:proofErr w:type="gramEnd"/>
      <w:r>
        <w:rPr>
          <w:sz w:val="28"/>
          <w:szCs w:val="28"/>
        </w:rPr>
        <w:t xml:space="preserve"> portfolio</w:t>
      </w:r>
      <w:r w:rsidRPr="00686156">
        <w:rPr>
          <w:sz w:val="28"/>
          <w:szCs w:val="28"/>
        </w:rPr>
        <w:t xml:space="preserve">! </w:t>
      </w:r>
    </w:p>
    <w:p w:rsidR="00F3021E" w:rsidRPr="00686156" w:rsidRDefault="00F3021E" w:rsidP="00F3021E">
      <w:pPr>
        <w:jc w:val="both"/>
        <w:rPr>
          <w:sz w:val="28"/>
          <w:szCs w:val="28"/>
        </w:rPr>
      </w:pPr>
      <w:r w:rsidRPr="00686156">
        <w:rPr>
          <w:sz w:val="28"/>
          <w:szCs w:val="28"/>
        </w:rPr>
        <w:t>Although it is not being sent to the SQA for marking, it will be marked</w:t>
      </w:r>
      <w:r>
        <w:rPr>
          <w:sz w:val="28"/>
          <w:szCs w:val="28"/>
        </w:rPr>
        <w:t xml:space="preserve"> internally</w:t>
      </w:r>
      <w:r w:rsidRPr="00686156">
        <w:rPr>
          <w:sz w:val="28"/>
          <w:szCs w:val="28"/>
        </w:rPr>
        <w:t xml:space="preserve"> by </w:t>
      </w:r>
      <w:r>
        <w:rPr>
          <w:sz w:val="28"/>
          <w:szCs w:val="28"/>
        </w:rPr>
        <w:t xml:space="preserve">Smithycroft </w:t>
      </w:r>
      <w:r w:rsidRPr="00686156">
        <w:rPr>
          <w:sz w:val="28"/>
          <w:szCs w:val="28"/>
        </w:rPr>
        <w:t>PE staff</w:t>
      </w:r>
      <w:r>
        <w:rPr>
          <w:sz w:val="28"/>
          <w:szCs w:val="28"/>
        </w:rPr>
        <w:t xml:space="preserve"> and then checked by teachers from other schools</w:t>
      </w:r>
      <w:r w:rsidRPr="00686156">
        <w:rPr>
          <w:sz w:val="28"/>
          <w:szCs w:val="28"/>
        </w:rPr>
        <w:t xml:space="preserve">. </w:t>
      </w:r>
      <w:r>
        <w:rPr>
          <w:sz w:val="28"/>
          <w:szCs w:val="28"/>
        </w:rPr>
        <w:t>Y</w:t>
      </w:r>
      <w:r w:rsidRPr="00686156">
        <w:rPr>
          <w:sz w:val="28"/>
          <w:szCs w:val="28"/>
        </w:rPr>
        <w:t>ou will still be completing this</w:t>
      </w:r>
      <w:r>
        <w:rPr>
          <w:sz w:val="28"/>
          <w:szCs w:val="28"/>
        </w:rPr>
        <w:t>,</w:t>
      </w:r>
      <w:r w:rsidRPr="00F3021E">
        <w:rPr>
          <w:sz w:val="28"/>
          <w:szCs w:val="28"/>
        </w:rPr>
        <w:t xml:space="preserve"> </w:t>
      </w:r>
      <w:r>
        <w:rPr>
          <w:sz w:val="28"/>
          <w:szCs w:val="28"/>
        </w:rPr>
        <w:t>t</w:t>
      </w:r>
      <w:r w:rsidRPr="00686156">
        <w:rPr>
          <w:sz w:val="28"/>
          <w:szCs w:val="28"/>
        </w:rPr>
        <w:t>herefore</w:t>
      </w:r>
      <w:r>
        <w:rPr>
          <w:sz w:val="28"/>
          <w:szCs w:val="28"/>
        </w:rPr>
        <w:t>,</w:t>
      </w:r>
      <w:r w:rsidRPr="00686156">
        <w:rPr>
          <w:sz w:val="28"/>
          <w:szCs w:val="28"/>
        </w:rPr>
        <w:t xml:space="preserve"> in class throughout the course of the year.  This should be completed, printed and submitted to your class teacher by the end of March, at the very latest. </w:t>
      </w:r>
      <w:r>
        <w:rPr>
          <w:sz w:val="28"/>
          <w:szCs w:val="28"/>
        </w:rPr>
        <w:t xml:space="preserve"> An exact date will be given to you nearer the time.</w:t>
      </w:r>
    </w:p>
    <w:p w:rsidR="00F3021E" w:rsidRPr="00686156" w:rsidRDefault="00F3021E" w:rsidP="00F3021E">
      <w:pPr>
        <w:jc w:val="both"/>
        <w:rPr>
          <w:sz w:val="28"/>
          <w:szCs w:val="28"/>
        </w:rPr>
      </w:pPr>
    </w:p>
    <w:p w:rsidR="00F3021E" w:rsidRPr="00686156" w:rsidRDefault="00F3021E" w:rsidP="00F3021E">
      <w:pPr>
        <w:jc w:val="both"/>
        <w:rPr>
          <w:b/>
          <w:bCs/>
          <w:sz w:val="28"/>
          <w:szCs w:val="28"/>
        </w:rPr>
      </w:pPr>
      <w:r w:rsidRPr="00686156">
        <w:rPr>
          <w:b/>
          <w:bCs/>
          <w:sz w:val="28"/>
          <w:szCs w:val="28"/>
        </w:rPr>
        <w:t xml:space="preserve">Performance </w:t>
      </w:r>
    </w:p>
    <w:p w:rsidR="00F3021E" w:rsidRDefault="00F3021E" w:rsidP="00F3021E">
      <w:pPr>
        <w:jc w:val="both"/>
        <w:rPr>
          <w:sz w:val="28"/>
          <w:szCs w:val="28"/>
        </w:rPr>
      </w:pPr>
      <w:r w:rsidRPr="00686156">
        <w:rPr>
          <w:sz w:val="28"/>
          <w:szCs w:val="28"/>
        </w:rPr>
        <w:t xml:space="preserve">You will now only be assessed in </w:t>
      </w:r>
      <w:r w:rsidRPr="00F3021E">
        <w:rPr>
          <w:b/>
          <w:bCs/>
          <w:sz w:val="28"/>
          <w:szCs w:val="28"/>
          <w:u w:val="single"/>
        </w:rPr>
        <w:t>one</w:t>
      </w:r>
      <w:r w:rsidRPr="00686156">
        <w:rPr>
          <w:sz w:val="28"/>
          <w:szCs w:val="28"/>
        </w:rPr>
        <w:t xml:space="preserve"> activity. </w:t>
      </w:r>
    </w:p>
    <w:p w:rsidR="00F3021E" w:rsidRDefault="00F3021E" w:rsidP="00F3021E">
      <w:pPr>
        <w:jc w:val="both"/>
        <w:rPr>
          <w:sz w:val="28"/>
          <w:szCs w:val="28"/>
        </w:rPr>
      </w:pPr>
      <w:r w:rsidRPr="00686156">
        <w:rPr>
          <w:sz w:val="28"/>
          <w:szCs w:val="28"/>
        </w:rPr>
        <w:t>You will choose wh</w:t>
      </w:r>
      <w:r>
        <w:rPr>
          <w:sz w:val="28"/>
          <w:szCs w:val="28"/>
        </w:rPr>
        <w:t>ich</w:t>
      </w:r>
      <w:r w:rsidRPr="00686156">
        <w:rPr>
          <w:sz w:val="28"/>
          <w:szCs w:val="28"/>
        </w:rPr>
        <w:t xml:space="preserve"> activity is your best, based on your experience and skill set.  Your class teacher will help you make this decision and offer expert support and advice.  </w:t>
      </w:r>
      <w:r>
        <w:rPr>
          <w:sz w:val="28"/>
          <w:szCs w:val="28"/>
        </w:rPr>
        <w:t>This will be assessed in class between Feb and March.</w:t>
      </w:r>
    </w:p>
    <w:p w:rsidR="00F3021E" w:rsidRDefault="00F3021E" w:rsidP="00F3021E">
      <w:pPr>
        <w:jc w:val="both"/>
        <w:rPr>
          <w:sz w:val="28"/>
          <w:szCs w:val="28"/>
        </w:rPr>
      </w:pPr>
      <w:r>
        <w:rPr>
          <w:sz w:val="28"/>
          <w:szCs w:val="28"/>
        </w:rPr>
        <w:t xml:space="preserve">If you participate/compete in an activity </w:t>
      </w:r>
      <w:proofErr w:type="spellStart"/>
      <w:r>
        <w:rPr>
          <w:sz w:val="28"/>
          <w:szCs w:val="28"/>
        </w:rPr>
        <w:t>outwith</w:t>
      </w:r>
      <w:proofErr w:type="spellEnd"/>
      <w:r>
        <w:rPr>
          <w:sz w:val="28"/>
          <w:szCs w:val="28"/>
        </w:rPr>
        <w:t xml:space="preserve"> the school curriculum (i.e</w:t>
      </w:r>
      <w:r w:rsidR="00E67454">
        <w:rPr>
          <w:sz w:val="28"/>
          <w:szCs w:val="28"/>
        </w:rPr>
        <w:t>.</w:t>
      </w:r>
      <w:r>
        <w:rPr>
          <w:sz w:val="28"/>
          <w:szCs w:val="28"/>
        </w:rPr>
        <w:t xml:space="preserve"> a dance group or football team), then please speak with your class teacher soon to find out if you can be assessed in that activity.  </w:t>
      </w:r>
    </w:p>
    <w:p w:rsidR="00C73114" w:rsidRPr="00A26B61" w:rsidRDefault="00C73114" w:rsidP="00A26B61">
      <w:pPr>
        <w:rPr>
          <w:rFonts w:ascii="72" w:hAnsi="72" w:cs="72"/>
          <w:b/>
          <w:bCs/>
          <w:sz w:val="36"/>
          <w:szCs w:val="36"/>
          <w:u w:val="single"/>
        </w:rPr>
      </w:pPr>
      <w:r>
        <w:rPr>
          <w:rFonts w:ascii="72" w:hAnsi="72" w:cs="72"/>
          <w:b/>
          <w:bCs/>
          <w:sz w:val="36"/>
          <w:szCs w:val="36"/>
          <w:u w:val="single"/>
        </w:rPr>
        <w:br w:type="page"/>
      </w:r>
    </w:p>
    <w:p w:rsidR="002E4CAC" w:rsidRDefault="002E4CAC" w:rsidP="00A26B61">
      <w:pPr>
        <w:jc w:val="center"/>
        <w:rPr>
          <w:rFonts w:ascii="72" w:hAnsi="72" w:cs="72"/>
          <w:b/>
          <w:bCs/>
          <w:sz w:val="36"/>
          <w:szCs w:val="36"/>
          <w:u w:val="single"/>
          <w:lang w:val="en-US"/>
        </w:rPr>
      </w:pPr>
      <w:r w:rsidRPr="002E4CAC">
        <w:rPr>
          <w:rFonts w:ascii="72" w:hAnsi="72" w:cs="72"/>
          <w:b/>
          <w:bCs/>
          <w:sz w:val="36"/>
          <w:szCs w:val="36"/>
          <w:u w:val="single"/>
          <w:lang w:val="en-US"/>
        </w:rPr>
        <w:lastRenderedPageBreak/>
        <w:t>Physics</w:t>
      </w:r>
    </w:p>
    <w:p w:rsidR="002E4CAC" w:rsidRPr="002E4CAC" w:rsidRDefault="002E4CAC" w:rsidP="002E4CAC">
      <w:pPr>
        <w:jc w:val="center"/>
        <w:rPr>
          <w:rFonts w:ascii="72" w:hAnsi="72" w:cs="72"/>
          <w:b/>
          <w:bCs/>
          <w:sz w:val="36"/>
          <w:szCs w:val="36"/>
          <w:u w:val="single"/>
          <w:lang w:val="en-US"/>
        </w:rPr>
      </w:pPr>
    </w:p>
    <w:tbl>
      <w:tblPr>
        <w:tblStyle w:val="TableGrid"/>
        <w:tblW w:w="9227" w:type="dxa"/>
        <w:tblInd w:w="113" w:type="dxa"/>
        <w:tblLook w:val="04A0" w:firstRow="1" w:lastRow="0" w:firstColumn="1" w:lastColumn="0" w:noHBand="0" w:noVBand="1"/>
      </w:tblPr>
      <w:tblGrid>
        <w:gridCol w:w="3771"/>
        <w:gridCol w:w="5456"/>
      </w:tblGrid>
      <w:tr w:rsidR="002E4CAC" w:rsidTr="00840A8C">
        <w:trPr>
          <w:trHeight w:val="253"/>
        </w:trPr>
        <w:tc>
          <w:tcPr>
            <w:tcW w:w="3771" w:type="dxa"/>
          </w:tcPr>
          <w:p w:rsidR="002E4CAC" w:rsidRPr="002E4CAC" w:rsidRDefault="002E4CAC" w:rsidP="00840A8C">
            <w:pPr>
              <w:jc w:val="center"/>
              <w:rPr>
                <w:b/>
                <w:bCs/>
                <w:sz w:val="28"/>
                <w:szCs w:val="28"/>
                <w:lang w:val="en-US"/>
              </w:rPr>
            </w:pPr>
            <w:r w:rsidRPr="002E4CAC">
              <w:rPr>
                <w:b/>
                <w:bCs/>
                <w:sz w:val="28"/>
                <w:szCs w:val="28"/>
                <w:lang w:val="en-US"/>
              </w:rPr>
              <w:t>Assessment Item</w:t>
            </w:r>
          </w:p>
        </w:tc>
        <w:tc>
          <w:tcPr>
            <w:tcW w:w="5456" w:type="dxa"/>
          </w:tcPr>
          <w:p w:rsidR="002E4CAC" w:rsidRPr="002E4CAC" w:rsidRDefault="002E4CAC" w:rsidP="00840A8C">
            <w:pPr>
              <w:jc w:val="center"/>
              <w:rPr>
                <w:b/>
                <w:bCs/>
                <w:sz w:val="28"/>
                <w:szCs w:val="28"/>
                <w:lang w:val="en-US"/>
              </w:rPr>
            </w:pPr>
            <w:r w:rsidRPr="002E4CAC">
              <w:rPr>
                <w:b/>
                <w:bCs/>
                <w:sz w:val="28"/>
                <w:szCs w:val="28"/>
                <w:lang w:val="en-US"/>
              </w:rPr>
              <w:t>Units Covered</w:t>
            </w:r>
          </w:p>
        </w:tc>
      </w:tr>
      <w:tr w:rsidR="002E4CAC" w:rsidTr="00840A8C">
        <w:trPr>
          <w:trHeight w:val="773"/>
        </w:trPr>
        <w:tc>
          <w:tcPr>
            <w:tcW w:w="3771" w:type="dxa"/>
          </w:tcPr>
          <w:p w:rsidR="002E4CAC" w:rsidRDefault="002E4CAC" w:rsidP="00840A8C">
            <w:pPr>
              <w:jc w:val="center"/>
              <w:rPr>
                <w:b/>
                <w:bCs/>
                <w:sz w:val="28"/>
                <w:szCs w:val="28"/>
                <w:lang w:val="en-US"/>
              </w:rPr>
            </w:pPr>
          </w:p>
          <w:p w:rsidR="002E4CAC" w:rsidRDefault="002E4CAC" w:rsidP="00840A8C">
            <w:pPr>
              <w:jc w:val="center"/>
              <w:rPr>
                <w:b/>
                <w:bCs/>
                <w:sz w:val="28"/>
                <w:szCs w:val="28"/>
                <w:lang w:val="en-US"/>
              </w:rPr>
            </w:pPr>
            <w:r w:rsidRPr="002E4CAC">
              <w:rPr>
                <w:b/>
                <w:bCs/>
                <w:sz w:val="28"/>
                <w:szCs w:val="28"/>
                <w:lang w:val="en-US"/>
              </w:rPr>
              <w:t>Individual SQA Devised National 5 Question Papers</w:t>
            </w:r>
          </w:p>
          <w:p w:rsidR="002E4CAC" w:rsidRPr="002E4CAC" w:rsidRDefault="002E4CAC" w:rsidP="00840A8C">
            <w:pPr>
              <w:jc w:val="center"/>
              <w:rPr>
                <w:b/>
                <w:bCs/>
                <w:sz w:val="28"/>
                <w:szCs w:val="28"/>
                <w:lang w:val="en-US"/>
              </w:rPr>
            </w:pPr>
          </w:p>
        </w:tc>
        <w:tc>
          <w:tcPr>
            <w:tcW w:w="5456" w:type="dxa"/>
          </w:tcPr>
          <w:p w:rsidR="002E4CAC" w:rsidRDefault="002E4CAC" w:rsidP="00840A8C">
            <w:pPr>
              <w:jc w:val="center"/>
              <w:rPr>
                <w:sz w:val="28"/>
                <w:szCs w:val="28"/>
                <w:lang w:val="en-US"/>
              </w:rPr>
            </w:pPr>
          </w:p>
          <w:p w:rsidR="002E4CAC" w:rsidRPr="002E4CAC" w:rsidRDefault="002E4CAC" w:rsidP="00840A8C">
            <w:pPr>
              <w:jc w:val="center"/>
              <w:rPr>
                <w:sz w:val="28"/>
                <w:szCs w:val="28"/>
                <w:lang w:val="en-US"/>
              </w:rPr>
            </w:pPr>
            <w:r w:rsidRPr="002E4CAC">
              <w:rPr>
                <w:sz w:val="28"/>
                <w:szCs w:val="28"/>
                <w:lang w:val="en-US"/>
              </w:rPr>
              <w:t xml:space="preserve">Unit 1 – </w:t>
            </w:r>
            <w:r w:rsidRPr="002E4CAC">
              <w:rPr>
                <w:b/>
                <w:bCs/>
                <w:sz w:val="28"/>
                <w:szCs w:val="28"/>
                <w:lang w:val="en-US"/>
              </w:rPr>
              <w:t>Electricity and Energy</w:t>
            </w:r>
            <w:r w:rsidRPr="002E4CAC">
              <w:rPr>
                <w:sz w:val="28"/>
                <w:szCs w:val="28"/>
                <w:lang w:val="en-US"/>
              </w:rPr>
              <w:t xml:space="preserve"> </w:t>
            </w:r>
          </w:p>
          <w:p w:rsidR="002E4CAC" w:rsidRPr="002E4CAC" w:rsidRDefault="002E4CAC" w:rsidP="00840A8C">
            <w:pPr>
              <w:jc w:val="center"/>
              <w:rPr>
                <w:sz w:val="28"/>
                <w:szCs w:val="28"/>
                <w:lang w:val="en-US"/>
              </w:rPr>
            </w:pPr>
            <w:r w:rsidRPr="002E4CAC">
              <w:rPr>
                <w:sz w:val="28"/>
                <w:szCs w:val="28"/>
                <w:lang w:val="en-US"/>
              </w:rPr>
              <w:t xml:space="preserve">Unit 2 – </w:t>
            </w:r>
            <w:r w:rsidRPr="002E4CAC">
              <w:rPr>
                <w:b/>
                <w:bCs/>
                <w:sz w:val="28"/>
                <w:szCs w:val="28"/>
                <w:lang w:val="en-US"/>
              </w:rPr>
              <w:t>Waves and Radiation</w:t>
            </w:r>
            <w:r w:rsidRPr="002E4CAC">
              <w:rPr>
                <w:sz w:val="28"/>
                <w:szCs w:val="28"/>
                <w:lang w:val="en-US"/>
              </w:rPr>
              <w:t xml:space="preserve"> </w:t>
            </w:r>
          </w:p>
          <w:p w:rsidR="002E4CAC" w:rsidRDefault="002E4CAC" w:rsidP="00840A8C">
            <w:pPr>
              <w:jc w:val="center"/>
              <w:rPr>
                <w:sz w:val="28"/>
                <w:szCs w:val="28"/>
                <w:lang w:val="en-US"/>
              </w:rPr>
            </w:pPr>
            <w:r w:rsidRPr="002E4CAC">
              <w:rPr>
                <w:sz w:val="28"/>
                <w:szCs w:val="28"/>
                <w:lang w:val="en-US"/>
              </w:rPr>
              <w:t xml:space="preserve">Unit 3 – </w:t>
            </w:r>
            <w:r w:rsidRPr="002E4CAC">
              <w:rPr>
                <w:b/>
                <w:bCs/>
                <w:sz w:val="28"/>
                <w:szCs w:val="28"/>
                <w:lang w:val="en-US"/>
              </w:rPr>
              <w:t>Dynamics and Space</w:t>
            </w:r>
            <w:r w:rsidRPr="002E4CAC">
              <w:rPr>
                <w:sz w:val="28"/>
                <w:szCs w:val="28"/>
                <w:lang w:val="en-US"/>
              </w:rPr>
              <w:t xml:space="preserve"> </w:t>
            </w:r>
          </w:p>
          <w:p w:rsidR="002E4CAC" w:rsidRPr="002E4CAC" w:rsidRDefault="002E4CAC" w:rsidP="00840A8C">
            <w:pPr>
              <w:jc w:val="center"/>
              <w:rPr>
                <w:b/>
                <w:bCs/>
                <w:sz w:val="28"/>
                <w:szCs w:val="28"/>
                <w:lang w:val="en-US"/>
              </w:rPr>
            </w:pPr>
          </w:p>
        </w:tc>
      </w:tr>
      <w:tr w:rsidR="002E4CAC" w:rsidTr="00840A8C">
        <w:trPr>
          <w:trHeight w:val="520"/>
        </w:trPr>
        <w:tc>
          <w:tcPr>
            <w:tcW w:w="3771" w:type="dxa"/>
          </w:tcPr>
          <w:p w:rsidR="002E4CAC" w:rsidRDefault="002E4CAC" w:rsidP="00840A8C">
            <w:pPr>
              <w:jc w:val="center"/>
              <w:rPr>
                <w:b/>
                <w:bCs/>
                <w:sz w:val="28"/>
                <w:szCs w:val="28"/>
                <w:lang w:val="en-US"/>
              </w:rPr>
            </w:pPr>
          </w:p>
          <w:p w:rsidR="002E4CAC" w:rsidRDefault="002E4CAC" w:rsidP="00840A8C">
            <w:pPr>
              <w:jc w:val="center"/>
              <w:rPr>
                <w:b/>
                <w:bCs/>
                <w:sz w:val="28"/>
                <w:szCs w:val="28"/>
                <w:lang w:val="en-US"/>
              </w:rPr>
            </w:pPr>
            <w:r w:rsidRPr="002E4CAC">
              <w:rPr>
                <w:b/>
                <w:bCs/>
                <w:sz w:val="28"/>
                <w:szCs w:val="28"/>
                <w:lang w:val="en-US"/>
              </w:rPr>
              <w:t>Internal Assessment – Prelim</w:t>
            </w:r>
          </w:p>
          <w:p w:rsidR="002E4CAC" w:rsidRPr="002E4CAC" w:rsidRDefault="002E4CAC" w:rsidP="00840A8C">
            <w:pPr>
              <w:jc w:val="center"/>
              <w:rPr>
                <w:b/>
                <w:bCs/>
                <w:sz w:val="28"/>
                <w:szCs w:val="28"/>
                <w:lang w:val="en-US"/>
              </w:rPr>
            </w:pPr>
          </w:p>
        </w:tc>
        <w:tc>
          <w:tcPr>
            <w:tcW w:w="5456" w:type="dxa"/>
          </w:tcPr>
          <w:p w:rsidR="002E4CAC" w:rsidRDefault="002E4CAC" w:rsidP="00840A8C">
            <w:pPr>
              <w:jc w:val="center"/>
              <w:rPr>
                <w:sz w:val="28"/>
                <w:szCs w:val="28"/>
                <w:lang w:val="en-US"/>
              </w:rPr>
            </w:pPr>
          </w:p>
          <w:p w:rsidR="002E4CAC" w:rsidRDefault="002E4CAC" w:rsidP="00840A8C">
            <w:pPr>
              <w:jc w:val="center"/>
              <w:rPr>
                <w:sz w:val="28"/>
                <w:szCs w:val="28"/>
                <w:lang w:val="en-US"/>
              </w:rPr>
            </w:pPr>
            <w:r w:rsidRPr="002E4CAC">
              <w:rPr>
                <w:sz w:val="28"/>
                <w:szCs w:val="28"/>
                <w:lang w:val="en-US"/>
              </w:rPr>
              <w:t xml:space="preserve">Unit 1 – </w:t>
            </w:r>
            <w:r w:rsidRPr="002E4CAC">
              <w:rPr>
                <w:b/>
                <w:bCs/>
                <w:sz w:val="28"/>
                <w:szCs w:val="28"/>
                <w:lang w:val="en-US"/>
              </w:rPr>
              <w:t>Electricity and Energy</w:t>
            </w:r>
          </w:p>
          <w:p w:rsidR="002E4CAC" w:rsidRDefault="002E4CAC" w:rsidP="00840A8C">
            <w:pPr>
              <w:jc w:val="center"/>
              <w:rPr>
                <w:sz w:val="28"/>
                <w:szCs w:val="28"/>
                <w:lang w:val="en-US"/>
              </w:rPr>
            </w:pPr>
            <w:r w:rsidRPr="002E4CAC">
              <w:rPr>
                <w:sz w:val="28"/>
                <w:szCs w:val="28"/>
                <w:lang w:val="en-US"/>
              </w:rPr>
              <w:t xml:space="preserve">Unit 3 – </w:t>
            </w:r>
            <w:r w:rsidRPr="002E4CAC">
              <w:rPr>
                <w:b/>
                <w:bCs/>
                <w:sz w:val="28"/>
                <w:szCs w:val="28"/>
                <w:lang w:val="en-US"/>
              </w:rPr>
              <w:t>Dynamics and Space</w:t>
            </w:r>
            <w:r w:rsidRPr="002E4CAC">
              <w:rPr>
                <w:sz w:val="28"/>
                <w:szCs w:val="28"/>
                <w:lang w:val="en-US"/>
              </w:rPr>
              <w:t xml:space="preserve"> </w:t>
            </w:r>
          </w:p>
          <w:p w:rsidR="002E4CAC" w:rsidRPr="002E4CAC" w:rsidRDefault="002E4CAC" w:rsidP="00840A8C">
            <w:pPr>
              <w:jc w:val="center"/>
              <w:rPr>
                <w:sz w:val="28"/>
                <w:szCs w:val="28"/>
                <w:lang w:val="en-US"/>
              </w:rPr>
            </w:pPr>
          </w:p>
        </w:tc>
      </w:tr>
      <w:tr w:rsidR="002E4CAC" w:rsidTr="00840A8C">
        <w:trPr>
          <w:trHeight w:val="1040"/>
        </w:trPr>
        <w:tc>
          <w:tcPr>
            <w:tcW w:w="3771" w:type="dxa"/>
          </w:tcPr>
          <w:p w:rsidR="002E4CAC" w:rsidRDefault="002E4CAC" w:rsidP="00840A8C">
            <w:pPr>
              <w:jc w:val="center"/>
              <w:rPr>
                <w:b/>
                <w:bCs/>
                <w:sz w:val="28"/>
                <w:szCs w:val="28"/>
                <w:lang w:val="en-US"/>
              </w:rPr>
            </w:pPr>
          </w:p>
          <w:p w:rsidR="002E4CAC" w:rsidRDefault="002E4CAC" w:rsidP="00840A8C">
            <w:pPr>
              <w:jc w:val="center"/>
              <w:rPr>
                <w:b/>
                <w:bCs/>
                <w:sz w:val="28"/>
                <w:szCs w:val="28"/>
                <w:lang w:val="en-US"/>
              </w:rPr>
            </w:pPr>
          </w:p>
          <w:p w:rsidR="002E4CAC" w:rsidRDefault="002E4CAC" w:rsidP="00840A8C">
            <w:pPr>
              <w:jc w:val="center"/>
              <w:rPr>
                <w:b/>
                <w:bCs/>
                <w:sz w:val="28"/>
                <w:szCs w:val="28"/>
                <w:lang w:val="en-US"/>
              </w:rPr>
            </w:pPr>
          </w:p>
          <w:p w:rsidR="002E4CAC" w:rsidRPr="002E4CAC" w:rsidRDefault="002E4CAC" w:rsidP="00840A8C">
            <w:pPr>
              <w:jc w:val="center"/>
              <w:rPr>
                <w:b/>
                <w:bCs/>
                <w:sz w:val="28"/>
                <w:szCs w:val="28"/>
                <w:lang w:val="en-US"/>
              </w:rPr>
            </w:pPr>
            <w:r w:rsidRPr="002E4CAC">
              <w:rPr>
                <w:b/>
                <w:bCs/>
                <w:sz w:val="28"/>
                <w:szCs w:val="28"/>
                <w:lang w:val="en-US"/>
              </w:rPr>
              <w:t xml:space="preserve">Internal Class Assessment and Coursework  </w:t>
            </w:r>
          </w:p>
        </w:tc>
        <w:tc>
          <w:tcPr>
            <w:tcW w:w="5456" w:type="dxa"/>
          </w:tcPr>
          <w:p w:rsidR="002E4CAC" w:rsidRDefault="002E4CAC" w:rsidP="00840A8C">
            <w:pPr>
              <w:jc w:val="center"/>
              <w:rPr>
                <w:sz w:val="28"/>
                <w:szCs w:val="28"/>
                <w:lang w:val="en-US"/>
              </w:rPr>
            </w:pPr>
          </w:p>
          <w:p w:rsidR="002E4CAC" w:rsidRDefault="002E4CAC" w:rsidP="00840A8C">
            <w:pPr>
              <w:jc w:val="center"/>
              <w:rPr>
                <w:sz w:val="28"/>
                <w:szCs w:val="28"/>
                <w:lang w:val="en-US"/>
              </w:rPr>
            </w:pPr>
            <w:r w:rsidRPr="002E4CAC">
              <w:rPr>
                <w:sz w:val="28"/>
                <w:szCs w:val="28"/>
                <w:lang w:val="en-US"/>
              </w:rPr>
              <w:t xml:space="preserve">This occurs throughout the year. </w:t>
            </w:r>
          </w:p>
          <w:p w:rsidR="002E4CAC" w:rsidRDefault="002E4CAC" w:rsidP="00840A8C">
            <w:pPr>
              <w:jc w:val="center"/>
              <w:rPr>
                <w:sz w:val="28"/>
                <w:szCs w:val="28"/>
                <w:lang w:val="en-US"/>
              </w:rPr>
            </w:pPr>
            <w:r w:rsidRPr="002E4CAC">
              <w:rPr>
                <w:sz w:val="28"/>
                <w:szCs w:val="28"/>
                <w:lang w:val="en-US"/>
              </w:rPr>
              <w:t xml:space="preserve">Every pupil has the opportunity to sit assessments in each unit. </w:t>
            </w:r>
          </w:p>
          <w:p w:rsidR="002E4CAC" w:rsidRDefault="002E4CAC" w:rsidP="00840A8C">
            <w:pPr>
              <w:jc w:val="center"/>
              <w:rPr>
                <w:sz w:val="28"/>
                <w:szCs w:val="28"/>
                <w:lang w:val="en-US"/>
              </w:rPr>
            </w:pPr>
            <w:r w:rsidRPr="002E4CAC">
              <w:rPr>
                <w:sz w:val="28"/>
                <w:szCs w:val="28"/>
                <w:lang w:val="en-US"/>
              </w:rPr>
              <w:t>If this evidence is robust enough, then this will be considered to support the above pieces of assessment</w:t>
            </w:r>
          </w:p>
          <w:p w:rsidR="002E4CAC" w:rsidRPr="002E4CAC" w:rsidRDefault="002E4CAC" w:rsidP="00840A8C">
            <w:pPr>
              <w:jc w:val="center"/>
              <w:rPr>
                <w:sz w:val="28"/>
                <w:szCs w:val="28"/>
                <w:lang w:val="en-US"/>
              </w:rPr>
            </w:pPr>
          </w:p>
        </w:tc>
      </w:tr>
    </w:tbl>
    <w:p w:rsidR="002E4CAC" w:rsidRDefault="002E4CAC" w:rsidP="002E4CAC">
      <w:pPr>
        <w:rPr>
          <w:rFonts w:ascii="72" w:hAnsi="72" w:cs="72"/>
          <w:b/>
          <w:bCs/>
          <w:sz w:val="36"/>
          <w:szCs w:val="36"/>
          <w:u w:val="single"/>
        </w:rPr>
      </w:pPr>
    </w:p>
    <w:p w:rsidR="002E4CAC" w:rsidRDefault="002E4CAC">
      <w:pPr>
        <w:rPr>
          <w:rFonts w:ascii="72" w:hAnsi="72" w:cs="72"/>
          <w:b/>
          <w:bCs/>
          <w:sz w:val="36"/>
          <w:szCs w:val="36"/>
          <w:u w:val="single"/>
        </w:rPr>
      </w:pPr>
      <w:r>
        <w:rPr>
          <w:rFonts w:ascii="72" w:hAnsi="72" w:cs="72"/>
          <w:b/>
          <w:bCs/>
          <w:sz w:val="36"/>
          <w:szCs w:val="36"/>
          <w:u w:val="single"/>
        </w:rPr>
        <w:br w:type="page"/>
      </w:r>
    </w:p>
    <w:p w:rsidR="00F741A7" w:rsidRPr="006E6B6B" w:rsidRDefault="00F741A7" w:rsidP="006E6B6B">
      <w:pPr>
        <w:pStyle w:val="p1"/>
        <w:jc w:val="center"/>
        <w:rPr>
          <w:rStyle w:val="s1"/>
          <w:rFonts w:ascii="72" w:hAnsi="72" w:cs="72"/>
          <w:b/>
          <w:bCs/>
          <w:sz w:val="36"/>
          <w:szCs w:val="36"/>
          <w:u w:val="single"/>
        </w:rPr>
      </w:pPr>
      <w:r w:rsidRPr="006E6B6B">
        <w:rPr>
          <w:rStyle w:val="s1"/>
          <w:rFonts w:ascii="72" w:hAnsi="72" w:cs="72"/>
          <w:b/>
          <w:bCs/>
          <w:sz w:val="36"/>
          <w:szCs w:val="36"/>
          <w:u w:val="single"/>
        </w:rPr>
        <w:lastRenderedPageBreak/>
        <w:t>Practical Cookery</w:t>
      </w:r>
    </w:p>
    <w:p w:rsidR="00F741A7" w:rsidRPr="000274AA" w:rsidRDefault="00F741A7" w:rsidP="00F741A7">
      <w:pPr>
        <w:pStyle w:val="p1"/>
        <w:rPr>
          <w:rStyle w:val="s1"/>
          <w:b/>
          <w:bCs/>
          <w:sz w:val="25"/>
          <w:szCs w:val="24"/>
          <w:u w:val="single"/>
        </w:rPr>
      </w:pPr>
    </w:p>
    <w:p w:rsidR="00F741A7" w:rsidRPr="00C42D6A" w:rsidRDefault="00F741A7" w:rsidP="00F741A7">
      <w:pPr>
        <w:pStyle w:val="p2"/>
        <w:rPr>
          <w:sz w:val="25"/>
          <w:szCs w:val="24"/>
        </w:rPr>
      </w:pPr>
    </w:p>
    <w:p w:rsidR="00F741A7" w:rsidRPr="00E96A45" w:rsidRDefault="00F741A7" w:rsidP="006E6B6B">
      <w:pPr>
        <w:pStyle w:val="p1"/>
        <w:rPr>
          <w:rFonts w:asciiTheme="minorHAnsi" w:hAnsiTheme="minorHAnsi"/>
          <w:sz w:val="28"/>
          <w:szCs w:val="28"/>
        </w:rPr>
      </w:pPr>
      <w:r w:rsidRPr="00E96A45">
        <w:rPr>
          <w:rStyle w:val="s1"/>
          <w:rFonts w:asciiTheme="minorHAnsi" w:hAnsiTheme="minorHAnsi"/>
          <w:b/>
          <w:bCs/>
          <w:sz w:val="36"/>
          <w:szCs w:val="36"/>
          <w:u w:val="single"/>
        </w:rPr>
        <w:t>Question paper</w:t>
      </w:r>
      <w:r w:rsidRPr="00E96A45">
        <w:rPr>
          <w:rStyle w:val="s1"/>
          <w:rFonts w:asciiTheme="minorHAnsi" w:hAnsiTheme="minorHAnsi"/>
          <w:sz w:val="36"/>
          <w:szCs w:val="36"/>
        </w:rPr>
        <w:t xml:space="preserve"> </w:t>
      </w:r>
      <w:r w:rsidRPr="00E96A45">
        <w:rPr>
          <w:rStyle w:val="s1"/>
          <w:rFonts w:asciiTheme="minorHAnsi" w:hAnsiTheme="minorHAnsi"/>
          <w:sz w:val="28"/>
          <w:szCs w:val="28"/>
        </w:rPr>
        <w:t>completed under exam conditions including the following subject content</w:t>
      </w:r>
      <w:r w:rsidR="006E6B6B" w:rsidRPr="00E96A45">
        <w:rPr>
          <w:rStyle w:val="s1"/>
          <w:rFonts w:asciiTheme="minorHAnsi" w:hAnsiTheme="minorHAnsi"/>
          <w:sz w:val="28"/>
          <w:szCs w:val="28"/>
        </w:rPr>
        <w:t>:</w:t>
      </w:r>
    </w:p>
    <w:p w:rsidR="00F741A7" w:rsidRPr="00E96A45" w:rsidRDefault="00F741A7" w:rsidP="00F741A7">
      <w:pPr>
        <w:pStyle w:val="p1"/>
        <w:rPr>
          <w:rFonts w:asciiTheme="minorHAnsi" w:hAnsiTheme="minorHAnsi"/>
          <w:b/>
          <w:bCs/>
          <w:sz w:val="28"/>
          <w:szCs w:val="28"/>
        </w:rPr>
      </w:pPr>
      <w:r w:rsidRPr="00E96A45">
        <w:rPr>
          <w:rStyle w:val="s1"/>
          <w:rFonts w:asciiTheme="minorHAnsi" w:hAnsiTheme="minorHAnsi"/>
          <w:b/>
          <w:bCs/>
          <w:sz w:val="28"/>
          <w:szCs w:val="28"/>
        </w:rPr>
        <w:t>Cookery skills and preparation techniques</w:t>
      </w:r>
      <w:r w:rsidRPr="00E96A45">
        <w:rPr>
          <w:rStyle w:val="apple-converted-space"/>
          <w:rFonts w:asciiTheme="minorHAnsi" w:hAnsiTheme="minorHAnsi"/>
          <w:b/>
          <w:bCs/>
          <w:sz w:val="28"/>
          <w:szCs w:val="28"/>
        </w:rPr>
        <w:t> </w:t>
      </w:r>
    </w:p>
    <w:p w:rsidR="00F741A7" w:rsidRPr="00E96A45" w:rsidRDefault="00F741A7" w:rsidP="00F741A7">
      <w:pPr>
        <w:pStyle w:val="p1"/>
        <w:rPr>
          <w:rFonts w:asciiTheme="minorHAnsi" w:hAnsiTheme="minorHAnsi"/>
          <w:b/>
          <w:bCs/>
          <w:sz w:val="28"/>
          <w:szCs w:val="28"/>
        </w:rPr>
      </w:pPr>
      <w:r w:rsidRPr="00E96A45">
        <w:rPr>
          <w:rStyle w:val="s1"/>
          <w:rFonts w:asciiTheme="minorHAnsi" w:hAnsiTheme="minorHAnsi"/>
          <w:b/>
          <w:bCs/>
          <w:sz w:val="28"/>
          <w:szCs w:val="28"/>
        </w:rPr>
        <w:t>Food safety and hygiene</w:t>
      </w:r>
    </w:p>
    <w:p w:rsidR="00F741A7" w:rsidRPr="00E96A45" w:rsidRDefault="00F741A7" w:rsidP="00F741A7">
      <w:pPr>
        <w:pStyle w:val="p1"/>
        <w:rPr>
          <w:rFonts w:asciiTheme="minorHAnsi" w:hAnsiTheme="minorHAnsi"/>
          <w:b/>
          <w:bCs/>
          <w:sz w:val="28"/>
          <w:szCs w:val="28"/>
        </w:rPr>
      </w:pPr>
      <w:r w:rsidRPr="00E96A45">
        <w:rPr>
          <w:rStyle w:val="s1"/>
          <w:rFonts w:asciiTheme="minorHAnsi" w:hAnsiTheme="minorHAnsi"/>
          <w:b/>
          <w:bCs/>
          <w:sz w:val="28"/>
          <w:szCs w:val="28"/>
        </w:rPr>
        <w:t>Ingredients</w:t>
      </w:r>
    </w:p>
    <w:p w:rsidR="00F741A7" w:rsidRPr="00E96A45" w:rsidRDefault="00F741A7" w:rsidP="00F741A7">
      <w:pPr>
        <w:pStyle w:val="p1"/>
        <w:rPr>
          <w:rFonts w:asciiTheme="minorHAnsi" w:hAnsiTheme="minorHAnsi"/>
          <w:b/>
          <w:bCs/>
          <w:sz w:val="28"/>
          <w:szCs w:val="28"/>
        </w:rPr>
      </w:pPr>
      <w:r w:rsidRPr="00E96A45">
        <w:rPr>
          <w:rStyle w:val="s1"/>
          <w:rFonts w:asciiTheme="minorHAnsi" w:hAnsiTheme="minorHAnsi"/>
          <w:b/>
          <w:bCs/>
          <w:sz w:val="28"/>
          <w:szCs w:val="28"/>
        </w:rPr>
        <w:t>Sustainability</w:t>
      </w:r>
    </w:p>
    <w:p w:rsidR="00F741A7" w:rsidRPr="00E96A45" w:rsidRDefault="00F741A7" w:rsidP="00F741A7">
      <w:pPr>
        <w:pStyle w:val="p1"/>
        <w:rPr>
          <w:rFonts w:asciiTheme="minorHAnsi" w:hAnsiTheme="minorHAnsi"/>
          <w:b/>
          <w:bCs/>
          <w:sz w:val="28"/>
          <w:szCs w:val="28"/>
        </w:rPr>
      </w:pPr>
      <w:r w:rsidRPr="00E96A45">
        <w:rPr>
          <w:rStyle w:val="s1"/>
          <w:rFonts w:asciiTheme="minorHAnsi" w:hAnsiTheme="minorHAnsi"/>
          <w:b/>
          <w:bCs/>
          <w:sz w:val="28"/>
          <w:szCs w:val="28"/>
        </w:rPr>
        <w:t>Current dietary advice</w:t>
      </w:r>
      <w:r w:rsidRPr="00E96A45">
        <w:rPr>
          <w:rStyle w:val="apple-converted-space"/>
          <w:rFonts w:asciiTheme="minorHAnsi" w:hAnsiTheme="minorHAnsi"/>
          <w:b/>
          <w:bCs/>
          <w:sz w:val="28"/>
          <w:szCs w:val="28"/>
        </w:rPr>
        <w:t> </w:t>
      </w:r>
    </w:p>
    <w:p w:rsidR="00F741A7" w:rsidRPr="00E96A45" w:rsidRDefault="00F741A7" w:rsidP="00F741A7">
      <w:pPr>
        <w:pStyle w:val="p1"/>
        <w:rPr>
          <w:rFonts w:asciiTheme="minorHAnsi" w:hAnsiTheme="minorHAnsi"/>
          <w:b/>
          <w:bCs/>
          <w:sz w:val="28"/>
          <w:szCs w:val="28"/>
        </w:rPr>
      </w:pPr>
      <w:r w:rsidRPr="00E96A45">
        <w:rPr>
          <w:rStyle w:val="s1"/>
          <w:rFonts w:asciiTheme="minorHAnsi" w:hAnsiTheme="minorHAnsi"/>
          <w:b/>
          <w:bCs/>
          <w:sz w:val="28"/>
          <w:szCs w:val="28"/>
        </w:rPr>
        <w:t>Costing</w:t>
      </w:r>
    </w:p>
    <w:p w:rsidR="00F741A7" w:rsidRPr="00E96A45" w:rsidRDefault="00F741A7" w:rsidP="00F741A7">
      <w:pPr>
        <w:pStyle w:val="p1"/>
        <w:rPr>
          <w:rFonts w:asciiTheme="minorHAnsi" w:hAnsiTheme="minorHAnsi"/>
          <w:b/>
          <w:bCs/>
          <w:sz w:val="28"/>
          <w:szCs w:val="28"/>
        </w:rPr>
      </w:pPr>
      <w:r w:rsidRPr="00E96A45">
        <w:rPr>
          <w:rStyle w:val="s1"/>
          <w:rFonts w:asciiTheme="minorHAnsi" w:hAnsiTheme="minorHAnsi"/>
          <w:b/>
          <w:bCs/>
          <w:sz w:val="28"/>
          <w:szCs w:val="28"/>
        </w:rPr>
        <w:t>Evaluation of products</w:t>
      </w:r>
      <w:r w:rsidRPr="00E96A45">
        <w:rPr>
          <w:rStyle w:val="apple-converted-space"/>
          <w:rFonts w:asciiTheme="minorHAnsi" w:hAnsiTheme="minorHAnsi"/>
          <w:b/>
          <w:bCs/>
          <w:sz w:val="28"/>
          <w:szCs w:val="28"/>
        </w:rPr>
        <w:t> </w:t>
      </w:r>
    </w:p>
    <w:p w:rsidR="00F741A7" w:rsidRPr="00E96A45" w:rsidRDefault="00F741A7" w:rsidP="00F741A7">
      <w:pPr>
        <w:pStyle w:val="p2"/>
        <w:rPr>
          <w:rFonts w:asciiTheme="minorHAnsi" w:hAnsiTheme="minorHAnsi"/>
          <w:sz w:val="28"/>
          <w:szCs w:val="28"/>
        </w:rPr>
      </w:pPr>
    </w:p>
    <w:p w:rsidR="00F741A7" w:rsidRPr="00E96A45" w:rsidRDefault="00F741A7" w:rsidP="00F741A7">
      <w:pPr>
        <w:pStyle w:val="p1"/>
        <w:rPr>
          <w:rFonts w:asciiTheme="minorHAnsi" w:hAnsiTheme="minorHAnsi"/>
          <w:sz w:val="28"/>
          <w:szCs w:val="28"/>
        </w:rPr>
      </w:pPr>
      <w:r w:rsidRPr="00E96A45">
        <w:rPr>
          <w:rStyle w:val="s1"/>
          <w:rFonts w:asciiTheme="minorHAnsi" w:hAnsiTheme="minorHAnsi"/>
          <w:b/>
          <w:bCs/>
          <w:sz w:val="36"/>
          <w:szCs w:val="36"/>
          <w:u w:val="single"/>
        </w:rPr>
        <w:t>Assignment</w:t>
      </w:r>
      <w:r w:rsidRPr="00E96A45">
        <w:rPr>
          <w:rStyle w:val="s1"/>
          <w:rFonts w:asciiTheme="minorHAnsi" w:hAnsiTheme="minorHAnsi"/>
          <w:sz w:val="28"/>
          <w:szCs w:val="28"/>
        </w:rPr>
        <w:t xml:space="preserve"> - pupils will complete a candidate workbook which includes a time plan for 3 recipes.</w:t>
      </w:r>
      <w:r w:rsidRPr="00E96A45">
        <w:rPr>
          <w:rStyle w:val="apple-converted-space"/>
          <w:rFonts w:asciiTheme="minorHAnsi" w:hAnsiTheme="minorHAnsi"/>
          <w:sz w:val="28"/>
          <w:szCs w:val="28"/>
        </w:rPr>
        <w:t> </w:t>
      </w:r>
    </w:p>
    <w:p w:rsidR="00F741A7" w:rsidRPr="00E96A45" w:rsidRDefault="00F741A7" w:rsidP="00F741A7">
      <w:pPr>
        <w:pStyle w:val="p2"/>
        <w:rPr>
          <w:rFonts w:asciiTheme="minorHAnsi" w:hAnsiTheme="minorHAnsi"/>
          <w:sz w:val="28"/>
          <w:szCs w:val="28"/>
        </w:rPr>
      </w:pPr>
    </w:p>
    <w:p w:rsidR="00F741A7" w:rsidRPr="00E96A45" w:rsidRDefault="00F741A7" w:rsidP="00F741A7">
      <w:pPr>
        <w:pStyle w:val="p1"/>
        <w:rPr>
          <w:rFonts w:asciiTheme="minorHAnsi" w:hAnsiTheme="minorHAnsi"/>
          <w:sz w:val="28"/>
          <w:szCs w:val="28"/>
        </w:rPr>
      </w:pPr>
      <w:r w:rsidRPr="00E96A45">
        <w:rPr>
          <w:rStyle w:val="s1"/>
          <w:rFonts w:asciiTheme="minorHAnsi" w:hAnsiTheme="minorHAnsi"/>
          <w:b/>
          <w:bCs/>
          <w:sz w:val="36"/>
          <w:szCs w:val="36"/>
          <w:u w:val="single"/>
        </w:rPr>
        <w:t>Practical activity</w:t>
      </w:r>
      <w:r w:rsidRPr="00E96A45">
        <w:rPr>
          <w:rStyle w:val="s1"/>
          <w:rFonts w:asciiTheme="minorHAnsi" w:hAnsiTheme="minorHAnsi"/>
          <w:sz w:val="36"/>
          <w:szCs w:val="36"/>
        </w:rPr>
        <w:t xml:space="preserve"> </w:t>
      </w:r>
      <w:r w:rsidRPr="00E96A45">
        <w:rPr>
          <w:rStyle w:val="s1"/>
          <w:rFonts w:asciiTheme="minorHAnsi" w:hAnsiTheme="minorHAnsi"/>
          <w:sz w:val="28"/>
          <w:szCs w:val="28"/>
        </w:rPr>
        <w:t>- recipes are set by the SQA. Pupils will complete a minimum of 2 dishes which will be marked by the teacher throughout the practical assessment. Photos will be taken as evidence along with marking criteria / instructions.</w:t>
      </w:r>
      <w:r w:rsidRPr="00E96A45">
        <w:rPr>
          <w:rStyle w:val="apple-converted-space"/>
          <w:rFonts w:asciiTheme="minorHAnsi" w:hAnsiTheme="minorHAnsi"/>
          <w:sz w:val="28"/>
          <w:szCs w:val="28"/>
        </w:rPr>
        <w:t> </w:t>
      </w:r>
    </w:p>
    <w:p w:rsidR="00F741A7" w:rsidRPr="00E96A45" w:rsidRDefault="00F741A7" w:rsidP="00F741A7">
      <w:pPr>
        <w:pStyle w:val="p2"/>
        <w:rPr>
          <w:rFonts w:asciiTheme="minorHAnsi" w:hAnsiTheme="minorHAnsi"/>
          <w:sz w:val="28"/>
          <w:szCs w:val="28"/>
        </w:rPr>
      </w:pPr>
    </w:p>
    <w:p w:rsidR="00F741A7" w:rsidRPr="00E96A45" w:rsidRDefault="00F741A7" w:rsidP="00F741A7">
      <w:pPr>
        <w:pStyle w:val="p2"/>
        <w:rPr>
          <w:rFonts w:asciiTheme="minorHAnsi" w:hAnsiTheme="minorHAnsi"/>
          <w:sz w:val="28"/>
          <w:szCs w:val="28"/>
        </w:rPr>
      </w:pPr>
    </w:p>
    <w:p w:rsidR="00F741A7" w:rsidRPr="00E96A45" w:rsidRDefault="00F741A7" w:rsidP="00F741A7">
      <w:pPr>
        <w:pStyle w:val="p2"/>
        <w:rPr>
          <w:rFonts w:asciiTheme="minorHAnsi" w:hAnsiTheme="minorHAnsi"/>
          <w:sz w:val="28"/>
          <w:szCs w:val="28"/>
        </w:rPr>
      </w:pPr>
    </w:p>
    <w:p w:rsidR="00F741A7" w:rsidRPr="00E96A45" w:rsidRDefault="00F741A7" w:rsidP="00F741A7">
      <w:pPr>
        <w:pStyle w:val="p1"/>
        <w:rPr>
          <w:rFonts w:asciiTheme="minorHAnsi" w:hAnsiTheme="minorHAnsi"/>
          <w:sz w:val="36"/>
          <w:szCs w:val="36"/>
        </w:rPr>
      </w:pPr>
      <w:r w:rsidRPr="00E96A45">
        <w:rPr>
          <w:rStyle w:val="s1"/>
          <w:rFonts w:asciiTheme="minorHAnsi" w:hAnsiTheme="minorHAnsi"/>
          <w:sz w:val="36"/>
          <w:szCs w:val="36"/>
          <w:u w:val="single"/>
        </w:rPr>
        <w:t>Other work to support teacher judgement</w:t>
      </w:r>
      <w:r w:rsidRPr="00E96A45">
        <w:rPr>
          <w:rStyle w:val="s1"/>
          <w:rFonts w:asciiTheme="minorHAnsi" w:hAnsiTheme="minorHAnsi"/>
          <w:sz w:val="36"/>
          <w:szCs w:val="36"/>
        </w:rPr>
        <w:t>.</w:t>
      </w:r>
    </w:p>
    <w:p w:rsidR="00F741A7" w:rsidRPr="00E96A45" w:rsidRDefault="00F741A7" w:rsidP="00F741A7">
      <w:pPr>
        <w:pStyle w:val="p2"/>
        <w:rPr>
          <w:rFonts w:asciiTheme="minorHAnsi" w:hAnsiTheme="minorHAnsi"/>
          <w:sz w:val="28"/>
          <w:szCs w:val="28"/>
        </w:rPr>
      </w:pPr>
    </w:p>
    <w:p w:rsidR="00F741A7" w:rsidRPr="00E96A45" w:rsidRDefault="00F741A7" w:rsidP="00F741A7">
      <w:pPr>
        <w:pStyle w:val="p1"/>
        <w:rPr>
          <w:rFonts w:asciiTheme="minorHAnsi" w:hAnsiTheme="minorHAnsi"/>
          <w:sz w:val="28"/>
          <w:szCs w:val="28"/>
        </w:rPr>
      </w:pPr>
      <w:r w:rsidRPr="00E96A45">
        <w:rPr>
          <w:rStyle w:val="s1"/>
          <w:rFonts w:asciiTheme="minorHAnsi" w:hAnsiTheme="minorHAnsi"/>
          <w:sz w:val="28"/>
          <w:szCs w:val="28"/>
        </w:rPr>
        <w:t>Timed past paper questions.</w:t>
      </w:r>
    </w:p>
    <w:p w:rsidR="00F741A7" w:rsidRPr="00E96A45" w:rsidRDefault="00F741A7" w:rsidP="00F741A7">
      <w:pPr>
        <w:pStyle w:val="p2"/>
        <w:rPr>
          <w:rFonts w:asciiTheme="minorHAnsi" w:hAnsiTheme="minorHAnsi"/>
          <w:sz w:val="28"/>
          <w:szCs w:val="28"/>
        </w:rPr>
      </w:pPr>
    </w:p>
    <w:p w:rsidR="00F741A7" w:rsidRPr="00E96A45" w:rsidRDefault="00F741A7" w:rsidP="00F741A7">
      <w:pPr>
        <w:pStyle w:val="p1"/>
        <w:rPr>
          <w:rFonts w:asciiTheme="minorHAnsi" w:hAnsiTheme="minorHAnsi"/>
          <w:sz w:val="28"/>
          <w:szCs w:val="28"/>
        </w:rPr>
      </w:pPr>
      <w:r w:rsidRPr="00E96A45">
        <w:rPr>
          <w:rStyle w:val="s1"/>
          <w:rFonts w:asciiTheme="minorHAnsi" w:hAnsiTheme="minorHAnsi"/>
          <w:sz w:val="28"/>
          <w:szCs w:val="28"/>
        </w:rPr>
        <w:t>Targeted homework covering topics from cookery skills and processes, understanding and using ingredients and organisational skills.</w:t>
      </w:r>
    </w:p>
    <w:p w:rsidR="00F741A7" w:rsidRPr="00E96A45" w:rsidRDefault="00F741A7" w:rsidP="00F741A7">
      <w:pPr>
        <w:pStyle w:val="p2"/>
        <w:rPr>
          <w:rFonts w:asciiTheme="minorHAnsi" w:hAnsiTheme="minorHAnsi"/>
          <w:sz w:val="28"/>
          <w:szCs w:val="28"/>
        </w:rPr>
      </w:pPr>
    </w:p>
    <w:p w:rsidR="00F741A7" w:rsidRPr="00E96A45" w:rsidRDefault="00F741A7" w:rsidP="00F741A7">
      <w:pPr>
        <w:pStyle w:val="p1"/>
        <w:rPr>
          <w:rFonts w:asciiTheme="minorHAnsi" w:hAnsiTheme="minorHAnsi"/>
          <w:sz w:val="28"/>
          <w:szCs w:val="28"/>
        </w:rPr>
      </w:pPr>
      <w:r w:rsidRPr="00E96A45">
        <w:rPr>
          <w:rStyle w:val="s1"/>
          <w:rFonts w:asciiTheme="minorHAnsi" w:hAnsiTheme="minorHAnsi"/>
          <w:sz w:val="28"/>
          <w:szCs w:val="28"/>
        </w:rPr>
        <w:t>Previous practical exam dishes (photographic evidence of skills and presentation).</w:t>
      </w:r>
    </w:p>
    <w:p w:rsidR="00F741A7" w:rsidRDefault="00F741A7">
      <w:pPr>
        <w:rPr>
          <w:rFonts w:ascii="72" w:hAnsi="72" w:cs="72"/>
          <w:b/>
          <w:bCs/>
          <w:sz w:val="36"/>
          <w:szCs w:val="36"/>
          <w:u w:val="single"/>
        </w:rPr>
      </w:pPr>
    </w:p>
    <w:p w:rsidR="006E6B6B" w:rsidRDefault="006E6B6B">
      <w:pPr>
        <w:rPr>
          <w:rFonts w:ascii="72" w:hAnsi="72" w:cs="72"/>
          <w:b/>
          <w:bCs/>
          <w:sz w:val="36"/>
          <w:szCs w:val="36"/>
          <w:u w:val="single"/>
        </w:rPr>
      </w:pPr>
      <w:r>
        <w:rPr>
          <w:rFonts w:ascii="72" w:hAnsi="72" w:cs="72"/>
          <w:b/>
          <w:bCs/>
          <w:sz w:val="36"/>
          <w:szCs w:val="36"/>
          <w:u w:val="single"/>
        </w:rPr>
        <w:br w:type="page"/>
      </w:r>
    </w:p>
    <w:p w:rsidR="00784013" w:rsidRPr="001A1F4C" w:rsidRDefault="00784013" w:rsidP="00E57C13">
      <w:pPr>
        <w:jc w:val="center"/>
        <w:rPr>
          <w:rFonts w:ascii="72" w:hAnsi="72" w:cs="72"/>
          <w:b/>
          <w:bCs/>
          <w:sz w:val="36"/>
          <w:szCs w:val="36"/>
          <w:u w:val="single"/>
        </w:rPr>
      </w:pPr>
      <w:r w:rsidRPr="001A1F4C">
        <w:rPr>
          <w:rFonts w:ascii="72" w:hAnsi="72" w:cs="72"/>
          <w:b/>
          <w:bCs/>
          <w:sz w:val="36"/>
          <w:szCs w:val="36"/>
          <w:u w:val="single"/>
        </w:rPr>
        <w:lastRenderedPageBreak/>
        <w:t>Technical</w:t>
      </w:r>
    </w:p>
    <w:p w:rsidR="00784013" w:rsidRDefault="00784013" w:rsidP="00784013">
      <w:pPr>
        <w:rPr>
          <w:b/>
          <w:bCs/>
          <w:sz w:val="32"/>
          <w:szCs w:val="32"/>
          <w:u w:val="single"/>
        </w:rPr>
      </w:pPr>
    </w:p>
    <w:p w:rsidR="00784013" w:rsidRDefault="00784013" w:rsidP="00784013">
      <w:pPr>
        <w:rPr>
          <w:b/>
          <w:bCs/>
          <w:sz w:val="32"/>
          <w:szCs w:val="32"/>
          <w:u w:val="single"/>
        </w:rPr>
      </w:pPr>
      <w:r w:rsidRPr="00B418FC">
        <w:rPr>
          <w:b/>
          <w:bCs/>
          <w:sz w:val="32"/>
          <w:szCs w:val="32"/>
          <w:u w:val="single"/>
        </w:rPr>
        <w:t>Practical Woodwork</w:t>
      </w:r>
      <w:r>
        <w:rPr>
          <w:b/>
          <w:bCs/>
          <w:sz w:val="32"/>
          <w:szCs w:val="32"/>
          <w:u w:val="single"/>
        </w:rPr>
        <w:t xml:space="preserve"> - Nat 5</w:t>
      </w:r>
    </w:p>
    <w:p w:rsidR="00784013" w:rsidRPr="00B418FC" w:rsidRDefault="00784013" w:rsidP="00784013">
      <w:pPr>
        <w:pStyle w:val="ListParagraph"/>
        <w:numPr>
          <w:ilvl w:val="0"/>
          <w:numId w:val="4"/>
        </w:numPr>
        <w:spacing w:after="160" w:line="259" w:lineRule="auto"/>
        <w:rPr>
          <w:sz w:val="28"/>
          <w:szCs w:val="28"/>
        </w:rPr>
      </w:pPr>
      <w:r w:rsidRPr="00B418FC">
        <w:rPr>
          <w:b/>
          <w:bCs/>
          <w:sz w:val="28"/>
          <w:szCs w:val="28"/>
        </w:rPr>
        <w:t>Practical activity</w:t>
      </w:r>
      <w:r>
        <w:rPr>
          <w:sz w:val="28"/>
          <w:szCs w:val="28"/>
        </w:rPr>
        <w:t xml:space="preserve"> </w:t>
      </w:r>
      <w:r w:rsidRPr="00B418FC">
        <w:rPr>
          <w:sz w:val="28"/>
          <w:szCs w:val="28"/>
        </w:rPr>
        <w:t>- Pupils will be given a final practical model to make during class time. This will be assessed and contribute to overall qualification.</w:t>
      </w:r>
    </w:p>
    <w:p w:rsidR="00784013" w:rsidRPr="00B418FC" w:rsidRDefault="00784013" w:rsidP="00784013">
      <w:pPr>
        <w:pStyle w:val="ListParagraph"/>
        <w:numPr>
          <w:ilvl w:val="0"/>
          <w:numId w:val="4"/>
        </w:numPr>
        <w:spacing w:after="160" w:line="259" w:lineRule="auto"/>
        <w:rPr>
          <w:sz w:val="28"/>
          <w:szCs w:val="28"/>
        </w:rPr>
      </w:pPr>
      <w:r w:rsidRPr="00B418FC">
        <w:rPr>
          <w:b/>
          <w:bCs/>
          <w:sz w:val="28"/>
          <w:szCs w:val="28"/>
        </w:rPr>
        <w:t>Mini Projects</w:t>
      </w:r>
      <w:r w:rsidRPr="00B418FC">
        <w:rPr>
          <w:sz w:val="28"/>
          <w:szCs w:val="28"/>
        </w:rPr>
        <w:t xml:space="preserve"> </w:t>
      </w:r>
      <w:r>
        <w:rPr>
          <w:sz w:val="28"/>
          <w:szCs w:val="28"/>
        </w:rPr>
        <w:t>-</w:t>
      </w:r>
      <w:r w:rsidRPr="00B418FC">
        <w:rPr>
          <w:sz w:val="28"/>
          <w:szCs w:val="28"/>
        </w:rPr>
        <w:t xml:space="preserve"> These will ensure the pupil has the skill to complete the final project. They will be used to reinforce teacher judgement on estimate.</w:t>
      </w:r>
    </w:p>
    <w:p w:rsidR="00784013" w:rsidRDefault="00784013" w:rsidP="00784013">
      <w:pPr>
        <w:pStyle w:val="ListParagraph"/>
        <w:numPr>
          <w:ilvl w:val="0"/>
          <w:numId w:val="4"/>
        </w:numPr>
        <w:spacing w:after="160" w:line="259" w:lineRule="auto"/>
        <w:rPr>
          <w:sz w:val="28"/>
          <w:szCs w:val="28"/>
        </w:rPr>
      </w:pPr>
      <w:r w:rsidRPr="00B418FC">
        <w:rPr>
          <w:b/>
          <w:bCs/>
          <w:sz w:val="28"/>
          <w:szCs w:val="28"/>
        </w:rPr>
        <w:t>Class test and log books</w:t>
      </w:r>
      <w:r w:rsidRPr="00B418FC">
        <w:rPr>
          <w:sz w:val="28"/>
          <w:szCs w:val="28"/>
        </w:rPr>
        <w:t xml:space="preserve"> </w:t>
      </w:r>
      <w:r>
        <w:rPr>
          <w:sz w:val="28"/>
          <w:szCs w:val="28"/>
        </w:rPr>
        <w:t>-</w:t>
      </w:r>
      <w:r w:rsidRPr="00B418FC">
        <w:rPr>
          <w:sz w:val="28"/>
          <w:szCs w:val="28"/>
        </w:rPr>
        <w:t xml:space="preserve"> This will assess the theory of the course which will contribute to around 30% of the overall estimated grade. </w:t>
      </w:r>
      <w:r>
        <w:rPr>
          <w:sz w:val="28"/>
          <w:szCs w:val="28"/>
        </w:rPr>
        <w:t>The class test</w:t>
      </w:r>
      <w:r w:rsidRPr="00B418FC">
        <w:rPr>
          <w:sz w:val="28"/>
          <w:szCs w:val="28"/>
        </w:rPr>
        <w:t xml:space="preserve"> will be held at the end of the year</w:t>
      </w:r>
      <w:r>
        <w:rPr>
          <w:sz w:val="28"/>
          <w:szCs w:val="28"/>
        </w:rPr>
        <w:t xml:space="preserve"> and the log books will be kept up to date throughout the year. </w:t>
      </w:r>
    </w:p>
    <w:p w:rsidR="00784013" w:rsidRDefault="00784013" w:rsidP="00784013">
      <w:pPr>
        <w:pStyle w:val="ListParagraph"/>
        <w:numPr>
          <w:ilvl w:val="0"/>
          <w:numId w:val="4"/>
        </w:numPr>
        <w:spacing w:after="160" w:line="259" w:lineRule="auto"/>
        <w:rPr>
          <w:sz w:val="28"/>
          <w:szCs w:val="28"/>
        </w:rPr>
      </w:pPr>
      <w:r>
        <w:rPr>
          <w:b/>
          <w:bCs/>
          <w:sz w:val="28"/>
          <w:szCs w:val="28"/>
        </w:rPr>
        <w:t xml:space="preserve">Homework </w:t>
      </w:r>
      <w:r>
        <w:rPr>
          <w:sz w:val="28"/>
          <w:szCs w:val="28"/>
        </w:rPr>
        <w:t xml:space="preserve">– Homework will become part of our estimate process on areas of that course which will not be assessed by prelim or coursework assessment. </w:t>
      </w:r>
    </w:p>
    <w:p w:rsidR="00784013" w:rsidRPr="00784013" w:rsidRDefault="00784013" w:rsidP="00784013">
      <w:pPr>
        <w:rPr>
          <w:sz w:val="28"/>
          <w:szCs w:val="28"/>
          <w:u w:val="single"/>
        </w:rPr>
      </w:pPr>
      <w:r w:rsidRPr="00784013">
        <w:rPr>
          <w:sz w:val="28"/>
          <w:szCs w:val="28"/>
          <w:u w:val="single"/>
        </w:rPr>
        <w:t>No Assessment modifications to National 4 Practical Woodwork.</w:t>
      </w:r>
    </w:p>
    <w:p w:rsidR="00784013" w:rsidRDefault="00784013" w:rsidP="00784013">
      <w:pPr>
        <w:rPr>
          <w:sz w:val="28"/>
          <w:szCs w:val="28"/>
        </w:rPr>
      </w:pPr>
    </w:p>
    <w:p w:rsidR="00784013" w:rsidRDefault="00784013" w:rsidP="00784013">
      <w:pPr>
        <w:rPr>
          <w:b/>
          <w:bCs/>
          <w:sz w:val="32"/>
          <w:szCs w:val="32"/>
          <w:u w:val="single"/>
        </w:rPr>
      </w:pPr>
      <w:r>
        <w:rPr>
          <w:b/>
          <w:bCs/>
          <w:sz w:val="32"/>
          <w:szCs w:val="32"/>
          <w:u w:val="single"/>
        </w:rPr>
        <w:t>Graphic Communication - Nat 5</w:t>
      </w:r>
    </w:p>
    <w:p w:rsidR="00784013" w:rsidRDefault="00784013" w:rsidP="00784013">
      <w:pPr>
        <w:pStyle w:val="ListParagraph"/>
        <w:numPr>
          <w:ilvl w:val="0"/>
          <w:numId w:val="5"/>
        </w:numPr>
        <w:spacing w:after="160" w:line="259" w:lineRule="auto"/>
        <w:rPr>
          <w:sz w:val="28"/>
          <w:szCs w:val="28"/>
        </w:rPr>
      </w:pPr>
      <w:r w:rsidRPr="009A5D98">
        <w:rPr>
          <w:b/>
          <w:bCs/>
          <w:sz w:val="28"/>
          <w:szCs w:val="28"/>
        </w:rPr>
        <w:t>Coursework Assignment</w:t>
      </w:r>
      <w:r w:rsidRPr="00B418FC">
        <w:rPr>
          <w:sz w:val="28"/>
          <w:szCs w:val="28"/>
        </w:rPr>
        <w:t xml:space="preserve"> – Pupils will be given a series of tasks to complete within a certain amount of time.</w:t>
      </w:r>
      <w:r>
        <w:rPr>
          <w:sz w:val="28"/>
          <w:szCs w:val="28"/>
        </w:rPr>
        <w:t xml:space="preserve"> The number of tasks compared to previous years has still be decided at this time.</w:t>
      </w:r>
      <w:r w:rsidRPr="00B418FC">
        <w:rPr>
          <w:sz w:val="28"/>
          <w:szCs w:val="28"/>
        </w:rPr>
        <w:t xml:space="preserve"> </w:t>
      </w:r>
      <w:r>
        <w:rPr>
          <w:sz w:val="28"/>
          <w:szCs w:val="28"/>
        </w:rPr>
        <w:t xml:space="preserve">This will include both computer-generated and manual skills. </w:t>
      </w:r>
    </w:p>
    <w:p w:rsidR="00784013" w:rsidRDefault="00784013" w:rsidP="00784013">
      <w:pPr>
        <w:pStyle w:val="ListParagraph"/>
        <w:numPr>
          <w:ilvl w:val="0"/>
          <w:numId w:val="5"/>
        </w:numPr>
        <w:spacing w:after="160" w:line="259" w:lineRule="auto"/>
        <w:rPr>
          <w:sz w:val="28"/>
          <w:szCs w:val="28"/>
        </w:rPr>
      </w:pPr>
      <w:r>
        <w:rPr>
          <w:b/>
          <w:bCs/>
          <w:sz w:val="28"/>
          <w:szCs w:val="28"/>
        </w:rPr>
        <w:t xml:space="preserve">Class test </w:t>
      </w:r>
      <w:r>
        <w:rPr>
          <w:sz w:val="28"/>
          <w:szCs w:val="28"/>
        </w:rPr>
        <w:t xml:space="preserve">– Pupils will be given regular tests at the end of each topic and these will be kept for evidence to support teacher judgement. </w:t>
      </w:r>
    </w:p>
    <w:p w:rsidR="00784013" w:rsidRDefault="00784013" w:rsidP="00784013">
      <w:pPr>
        <w:pStyle w:val="ListParagraph"/>
        <w:numPr>
          <w:ilvl w:val="0"/>
          <w:numId w:val="5"/>
        </w:numPr>
        <w:spacing w:after="160" w:line="259" w:lineRule="auto"/>
        <w:rPr>
          <w:sz w:val="28"/>
          <w:szCs w:val="28"/>
        </w:rPr>
      </w:pPr>
      <w:r w:rsidRPr="009A5D98">
        <w:rPr>
          <w:b/>
          <w:bCs/>
          <w:sz w:val="28"/>
          <w:szCs w:val="28"/>
        </w:rPr>
        <w:t xml:space="preserve">Prelim/Question paper </w:t>
      </w:r>
      <w:r w:rsidRPr="009A5D98">
        <w:rPr>
          <w:sz w:val="28"/>
          <w:szCs w:val="28"/>
        </w:rPr>
        <w:t xml:space="preserve">– An exam style question paper will be issued by the SQA for Graphic communication. </w:t>
      </w:r>
      <w:r>
        <w:rPr>
          <w:sz w:val="28"/>
          <w:szCs w:val="28"/>
        </w:rPr>
        <w:t xml:space="preserve">This will be delivered nearer the end of the course. </w:t>
      </w:r>
    </w:p>
    <w:p w:rsidR="00784013" w:rsidRDefault="00784013" w:rsidP="00784013">
      <w:pPr>
        <w:pStyle w:val="ListParagraph"/>
        <w:numPr>
          <w:ilvl w:val="0"/>
          <w:numId w:val="5"/>
        </w:numPr>
        <w:spacing w:after="160" w:line="259" w:lineRule="auto"/>
        <w:rPr>
          <w:sz w:val="28"/>
          <w:szCs w:val="28"/>
        </w:rPr>
      </w:pPr>
      <w:r>
        <w:rPr>
          <w:b/>
          <w:bCs/>
          <w:sz w:val="28"/>
          <w:szCs w:val="28"/>
        </w:rPr>
        <w:t xml:space="preserve">Homework </w:t>
      </w:r>
      <w:r>
        <w:rPr>
          <w:sz w:val="28"/>
          <w:szCs w:val="28"/>
        </w:rPr>
        <w:t xml:space="preserve">– Homework will become part of our estimate process on areas of that course that will not be assessed by prelim or coursework assessment. </w:t>
      </w:r>
    </w:p>
    <w:p w:rsidR="00784013" w:rsidRPr="00784013" w:rsidRDefault="00784013" w:rsidP="00784013">
      <w:pPr>
        <w:ind w:left="360"/>
        <w:rPr>
          <w:sz w:val="28"/>
          <w:szCs w:val="28"/>
          <w:u w:val="single"/>
        </w:rPr>
      </w:pPr>
      <w:r w:rsidRPr="00784013">
        <w:rPr>
          <w:sz w:val="28"/>
          <w:szCs w:val="28"/>
          <w:u w:val="single"/>
        </w:rPr>
        <w:t>No Assessment modifications to National 4 Graphic Communication.</w:t>
      </w:r>
    </w:p>
    <w:p w:rsidR="00784013" w:rsidRDefault="00784013" w:rsidP="00784013">
      <w:pPr>
        <w:ind w:left="360"/>
        <w:rPr>
          <w:sz w:val="28"/>
          <w:szCs w:val="28"/>
        </w:rPr>
      </w:pPr>
    </w:p>
    <w:p w:rsidR="005664AD" w:rsidRDefault="00784013" w:rsidP="00784013">
      <w:pPr>
        <w:pStyle w:val="ListParagraph"/>
        <w:numPr>
          <w:ilvl w:val="0"/>
          <w:numId w:val="3"/>
        </w:numPr>
        <w:rPr>
          <w:sz w:val="28"/>
          <w:szCs w:val="28"/>
        </w:rPr>
      </w:pPr>
      <w:r w:rsidRPr="00784013">
        <w:rPr>
          <w:sz w:val="28"/>
          <w:szCs w:val="28"/>
        </w:rPr>
        <w:t>No</w:t>
      </w:r>
      <w:r>
        <w:rPr>
          <w:sz w:val="28"/>
          <w:szCs w:val="28"/>
        </w:rPr>
        <w:t xml:space="preserve"> changes</w:t>
      </w:r>
      <w:r w:rsidRPr="00784013">
        <w:rPr>
          <w:sz w:val="28"/>
          <w:szCs w:val="28"/>
        </w:rPr>
        <w:t xml:space="preserve"> as of yet for Higher G</w:t>
      </w:r>
      <w:r>
        <w:rPr>
          <w:sz w:val="28"/>
          <w:szCs w:val="28"/>
        </w:rPr>
        <w:t xml:space="preserve">raphic </w:t>
      </w:r>
      <w:r w:rsidRPr="00784013">
        <w:rPr>
          <w:sz w:val="28"/>
          <w:szCs w:val="28"/>
        </w:rPr>
        <w:t>C</w:t>
      </w:r>
      <w:r>
        <w:rPr>
          <w:sz w:val="28"/>
          <w:szCs w:val="28"/>
        </w:rPr>
        <w:t>omm.</w:t>
      </w:r>
      <w:r w:rsidRPr="00784013">
        <w:rPr>
          <w:sz w:val="28"/>
          <w:szCs w:val="28"/>
        </w:rPr>
        <w:t xml:space="preserve">, apart from the removal of Drawing </w:t>
      </w:r>
      <w:r>
        <w:rPr>
          <w:sz w:val="28"/>
          <w:szCs w:val="28"/>
        </w:rPr>
        <w:t>S</w:t>
      </w:r>
      <w:r w:rsidRPr="00784013">
        <w:rPr>
          <w:sz w:val="28"/>
          <w:szCs w:val="28"/>
        </w:rPr>
        <w:t>tandards and protocols from exam paper.</w:t>
      </w:r>
    </w:p>
    <w:p w:rsidR="005664AD" w:rsidRDefault="005664AD">
      <w:pPr>
        <w:rPr>
          <w:sz w:val="28"/>
          <w:szCs w:val="28"/>
        </w:rPr>
      </w:pPr>
      <w:r>
        <w:rPr>
          <w:sz w:val="28"/>
          <w:szCs w:val="28"/>
        </w:rPr>
        <w:br w:type="page"/>
      </w:r>
    </w:p>
    <w:p w:rsidR="005D3567" w:rsidRPr="005664AD" w:rsidRDefault="005664AD" w:rsidP="005664AD">
      <w:pPr>
        <w:pStyle w:val="ListParagraph"/>
        <w:jc w:val="center"/>
        <w:rPr>
          <w:rFonts w:ascii="72" w:hAnsi="72" w:cs="72"/>
          <w:b/>
          <w:bCs/>
          <w:sz w:val="36"/>
          <w:szCs w:val="36"/>
          <w:u w:val="single"/>
        </w:rPr>
      </w:pPr>
      <w:r w:rsidRPr="005664AD">
        <w:rPr>
          <w:rFonts w:ascii="72" w:hAnsi="72" w:cs="72"/>
          <w:b/>
          <w:bCs/>
          <w:sz w:val="36"/>
          <w:szCs w:val="36"/>
          <w:u w:val="single"/>
        </w:rPr>
        <w:lastRenderedPageBreak/>
        <w:t>Revision guides and Support</w:t>
      </w:r>
    </w:p>
    <w:p w:rsidR="005664AD" w:rsidRDefault="005664AD" w:rsidP="005664AD">
      <w:pPr>
        <w:pStyle w:val="ListParagraph"/>
        <w:rPr>
          <w:sz w:val="28"/>
          <w:szCs w:val="28"/>
        </w:rPr>
      </w:pPr>
    </w:p>
    <w:p w:rsidR="005664AD" w:rsidRDefault="005664AD" w:rsidP="005664AD">
      <w:pPr>
        <w:pStyle w:val="ListParagraph"/>
        <w:rPr>
          <w:sz w:val="28"/>
          <w:szCs w:val="28"/>
        </w:rPr>
      </w:pPr>
      <w:r>
        <w:rPr>
          <w:sz w:val="28"/>
          <w:szCs w:val="28"/>
        </w:rPr>
        <w:t xml:space="preserve">As well as the course work assigned in class and that which is sent home via </w:t>
      </w:r>
      <w:proofErr w:type="spellStart"/>
      <w:r>
        <w:rPr>
          <w:sz w:val="28"/>
          <w:szCs w:val="28"/>
        </w:rPr>
        <w:t>i</w:t>
      </w:r>
      <w:proofErr w:type="spellEnd"/>
      <w:r>
        <w:rPr>
          <w:sz w:val="28"/>
          <w:szCs w:val="28"/>
        </w:rPr>
        <w:t xml:space="preserve">-pads on either Teams or </w:t>
      </w:r>
      <w:proofErr w:type="spellStart"/>
      <w:r>
        <w:rPr>
          <w:sz w:val="28"/>
          <w:szCs w:val="28"/>
        </w:rPr>
        <w:t>Showbie</w:t>
      </w:r>
      <w:proofErr w:type="spellEnd"/>
      <w:r>
        <w:rPr>
          <w:sz w:val="28"/>
          <w:szCs w:val="28"/>
        </w:rPr>
        <w:t xml:space="preserve"> – we would recommend a series of other resources which may well be helpful:</w:t>
      </w:r>
    </w:p>
    <w:p w:rsidR="005664AD" w:rsidRDefault="005664AD" w:rsidP="005664AD">
      <w:pPr>
        <w:pStyle w:val="ListParagraph"/>
        <w:rPr>
          <w:sz w:val="28"/>
          <w:szCs w:val="28"/>
        </w:rPr>
      </w:pPr>
    </w:p>
    <w:p w:rsidR="005664AD" w:rsidRDefault="005664AD" w:rsidP="005664AD">
      <w:pPr>
        <w:pStyle w:val="ListParagraph"/>
        <w:rPr>
          <w:sz w:val="28"/>
          <w:szCs w:val="28"/>
        </w:rPr>
      </w:pPr>
      <w:r>
        <w:rPr>
          <w:sz w:val="28"/>
          <w:szCs w:val="28"/>
        </w:rPr>
        <w:t>BBC Bitesize</w:t>
      </w:r>
    </w:p>
    <w:p w:rsidR="005664AD" w:rsidRDefault="003A7E35" w:rsidP="005664AD">
      <w:pPr>
        <w:pStyle w:val="ListParagraph"/>
        <w:rPr>
          <w:sz w:val="28"/>
          <w:szCs w:val="28"/>
        </w:rPr>
      </w:pPr>
      <w:hyperlink r:id="rId10" w:history="1">
        <w:r w:rsidR="005664AD" w:rsidRPr="00AC4C8D">
          <w:rPr>
            <w:rStyle w:val="Hyperlink"/>
            <w:sz w:val="28"/>
            <w:szCs w:val="28"/>
          </w:rPr>
          <w:t>www.bbc.co.uk/bitesize</w:t>
        </w:r>
      </w:hyperlink>
    </w:p>
    <w:p w:rsidR="005664AD" w:rsidRDefault="005664AD" w:rsidP="005664AD">
      <w:pPr>
        <w:pStyle w:val="ListParagraph"/>
        <w:rPr>
          <w:sz w:val="28"/>
          <w:szCs w:val="28"/>
        </w:rPr>
      </w:pPr>
      <w:r>
        <w:rPr>
          <w:sz w:val="28"/>
          <w:szCs w:val="28"/>
        </w:rPr>
        <w:t>revision notes, exercises, etc.</w:t>
      </w:r>
    </w:p>
    <w:p w:rsidR="005664AD" w:rsidRDefault="005664AD" w:rsidP="005664AD">
      <w:pPr>
        <w:pStyle w:val="ListParagraph"/>
        <w:rPr>
          <w:sz w:val="28"/>
          <w:szCs w:val="28"/>
        </w:rPr>
      </w:pPr>
    </w:p>
    <w:p w:rsidR="005664AD" w:rsidRDefault="005664AD" w:rsidP="005664AD">
      <w:pPr>
        <w:pStyle w:val="ListParagraph"/>
        <w:rPr>
          <w:sz w:val="28"/>
          <w:szCs w:val="28"/>
        </w:rPr>
      </w:pPr>
      <w:proofErr w:type="spellStart"/>
      <w:r>
        <w:rPr>
          <w:sz w:val="28"/>
          <w:szCs w:val="28"/>
        </w:rPr>
        <w:t>esgoil</w:t>
      </w:r>
      <w:proofErr w:type="spellEnd"/>
    </w:p>
    <w:p w:rsidR="005664AD" w:rsidRDefault="003A7E35" w:rsidP="005664AD">
      <w:pPr>
        <w:pStyle w:val="ListParagraph"/>
        <w:rPr>
          <w:sz w:val="28"/>
          <w:szCs w:val="28"/>
        </w:rPr>
      </w:pPr>
      <w:hyperlink r:id="rId11" w:history="1">
        <w:r w:rsidR="005664AD" w:rsidRPr="00AC4C8D">
          <w:rPr>
            <w:rStyle w:val="Hyperlink"/>
            <w:sz w:val="28"/>
            <w:szCs w:val="28"/>
          </w:rPr>
          <w:t>www.e-sgoil.com/studysupport2020</w:t>
        </w:r>
      </w:hyperlink>
    </w:p>
    <w:p w:rsidR="005664AD" w:rsidRDefault="005664AD" w:rsidP="005664AD">
      <w:pPr>
        <w:pStyle w:val="ListParagraph"/>
        <w:rPr>
          <w:sz w:val="28"/>
          <w:szCs w:val="28"/>
        </w:rPr>
      </w:pPr>
      <w:r>
        <w:rPr>
          <w:sz w:val="28"/>
          <w:szCs w:val="28"/>
        </w:rPr>
        <w:t>live online lessons and support – similar to web-based supported study</w:t>
      </w:r>
    </w:p>
    <w:p w:rsidR="005664AD" w:rsidRDefault="005664AD" w:rsidP="005664AD">
      <w:pPr>
        <w:pStyle w:val="ListParagraph"/>
        <w:rPr>
          <w:sz w:val="28"/>
          <w:szCs w:val="28"/>
        </w:rPr>
      </w:pPr>
    </w:p>
    <w:p w:rsidR="005664AD" w:rsidRDefault="005664AD" w:rsidP="005664AD">
      <w:pPr>
        <w:pStyle w:val="ListParagraph"/>
        <w:rPr>
          <w:sz w:val="28"/>
          <w:szCs w:val="28"/>
        </w:rPr>
      </w:pPr>
      <w:r>
        <w:rPr>
          <w:sz w:val="28"/>
          <w:szCs w:val="28"/>
        </w:rPr>
        <w:t>Scholar</w:t>
      </w:r>
    </w:p>
    <w:p w:rsidR="005664AD" w:rsidRDefault="003A7E35" w:rsidP="005664AD">
      <w:pPr>
        <w:pStyle w:val="ListParagraph"/>
        <w:rPr>
          <w:sz w:val="28"/>
          <w:szCs w:val="28"/>
        </w:rPr>
      </w:pPr>
      <w:hyperlink r:id="rId12" w:history="1">
        <w:r w:rsidR="00E557E0" w:rsidRPr="00AC4C8D">
          <w:rPr>
            <w:rStyle w:val="Hyperlink"/>
            <w:sz w:val="28"/>
            <w:szCs w:val="28"/>
          </w:rPr>
          <w:t>www.scholar.hw.ac.uk</w:t>
        </w:r>
      </w:hyperlink>
    </w:p>
    <w:p w:rsidR="00E557E0" w:rsidRDefault="00E557E0" w:rsidP="005664AD">
      <w:pPr>
        <w:pStyle w:val="ListParagraph"/>
        <w:rPr>
          <w:sz w:val="28"/>
          <w:szCs w:val="28"/>
        </w:rPr>
      </w:pPr>
      <w:r>
        <w:rPr>
          <w:sz w:val="28"/>
          <w:szCs w:val="28"/>
        </w:rPr>
        <w:t>extended notes and exercises for all subjects</w:t>
      </w:r>
    </w:p>
    <w:p w:rsidR="00E557E0" w:rsidRDefault="00E557E0" w:rsidP="005664AD">
      <w:pPr>
        <w:pStyle w:val="ListParagraph"/>
        <w:rPr>
          <w:sz w:val="28"/>
          <w:szCs w:val="28"/>
        </w:rPr>
      </w:pPr>
    </w:p>
    <w:p w:rsidR="00E557E0" w:rsidRDefault="00E557E0" w:rsidP="005664AD">
      <w:pPr>
        <w:pStyle w:val="ListParagraph"/>
        <w:rPr>
          <w:sz w:val="28"/>
          <w:szCs w:val="28"/>
        </w:rPr>
      </w:pPr>
      <w:r>
        <w:rPr>
          <w:sz w:val="28"/>
          <w:szCs w:val="28"/>
        </w:rPr>
        <w:t>all of the above and much, much more can be accessed via the school website</w:t>
      </w:r>
    </w:p>
    <w:p w:rsidR="00E557E0" w:rsidRDefault="00E557E0" w:rsidP="005664AD">
      <w:pPr>
        <w:pStyle w:val="ListParagraph"/>
        <w:rPr>
          <w:sz w:val="28"/>
          <w:szCs w:val="28"/>
        </w:rPr>
      </w:pPr>
    </w:p>
    <w:p w:rsidR="00E557E0" w:rsidRPr="00E557E0" w:rsidRDefault="00E557E0" w:rsidP="00E557E0">
      <w:pPr>
        <w:pStyle w:val="ListParagraph"/>
        <w:jc w:val="center"/>
        <w:rPr>
          <w:rFonts w:ascii="72" w:hAnsi="72" w:cs="72"/>
          <w:sz w:val="36"/>
          <w:szCs w:val="36"/>
        </w:rPr>
      </w:pPr>
      <w:r w:rsidRPr="00E557E0">
        <w:rPr>
          <w:rFonts w:ascii="72" w:hAnsi="72" w:cs="72"/>
          <w:sz w:val="36"/>
          <w:szCs w:val="36"/>
        </w:rPr>
        <w:t>www.smithycroft-sec.glasgow.sch.uk</w:t>
      </w:r>
    </w:p>
    <w:p w:rsidR="00E557E0" w:rsidRDefault="00E557E0" w:rsidP="005664AD">
      <w:pPr>
        <w:pStyle w:val="ListParagraph"/>
        <w:rPr>
          <w:sz w:val="28"/>
          <w:szCs w:val="28"/>
        </w:rPr>
      </w:pPr>
    </w:p>
    <w:p w:rsidR="00E557E0" w:rsidRDefault="00E557E0" w:rsidP="005664AD">
      <w:pPr>
        <w:pStyle w:val="ListParagraph"/>
        <w:rPr>
          <w:sz w:val="28"/>
          <w:szCs w:val="28"/>
        </w:rPr>
      </w:pPr>
      <w:r>
        <w:rPr>
          <w:sz w:val="28"/>
          <w:szCs w:val="28"/>
        </w:rPr>
        <w:t>and clicking on the ‘Raising Attainment’ tab – there are LOADS of support links there</w:t>
      </w:r>
      <w:r w:rsidR="00455E74">
        <w:rPr>
          <w:sz w:val="28"/>
          <w:szCs w:val="28"/>
        </w:rPr>
        <w:t>.</w:t>
      </w:r>
    </w:p>
    <w:p w:rsidR="009F0282" w:rsidRDefault="009F0282" w:rsidP="005664AD">
      <w:pPr>
        <w:pStyle w:val="ListParagraph"/>
        <w:rPr>
          <w:sz w:val="28"/>
          <w:szCs w:val="28"/>
        </w:rPr>
      </w:pPr>
    </w:p>
    <w:p w:rsidR="009F0282" w:rsidRDefault="009F0282" w:rsidP="005664AD">
      <w:pPr>
        <w:pStyle w:val="ListParagraph"/>
        <w:rPr>
          <w:sz w:val="28"/>
          <w:szCs w:val="28"/>
        </w:rPr>
      </w:pPr>
    </w:p>
    <w:p w:rsidR="00E557E0" w:rsidRPr="00E557E0" w:rsidRDefault="009F0282" w:rsidP="009F0282">
      <w:pPr>
        <w:jc w:val="center"/>
        <w:rPr>
          <w:sz w:val="28"/>
          <w:szCs w:val="28"/>
        </w:rPr>
      </w:pPr>
      <w:r>
        <w:rPr>
          <w:noProof/>
          <w:sz w:val="28"/>
          <w:szCs w:val="28"/>
        </w:rPr>
        <w:drawing>
          <wp:inline distT="0" distB="0" distL="0" distR="0">
            <wp:extent cx="2571750" cy="25803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ithy logo.png"/>
                    <pic:cNvPicPr/>
                  </pic:nvPicPr>
                  <pic:blipFill>
                    <a:blip r:embed="rId8">
                      <a:extLst>
                        <a:ext uri="{28A0092B-C50C-407E-A947-70E740481C1C}">
                          <a14:useLocalDpi xmlns:a14="http://schemas.microsoft.com/office/drawing/2010/main" val="0"/>
                        </a:ext>
                      </a:extLst>
                    </a:blip>
                    <a:stretch>
                      <a:fillRect/>
                    </a:stretch>
                  </pic:blipFill>
                  <pic:spPr>
                    <a:xfrm>
                      <a:off x="0" y="0"/>
                      <a:ext cx="2575934" cy="2584549"/>
                    </a:xfrm>
                    <a:prstGeom prst="rect">
                      <a:avLst/>
                    </a:prstGeom>
                  </pic:spPr>
                </pic:pic>
              </a:graphicData>
            </a:graphic>
          </wp:inline>
        </w:drawing>
      </w:r>
    </w:p>
    <w:sectPr w:rsidR="00E557E0" w:rsidRPr="00E557E0" w:rsidSect="003026B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A8C" w:rsidRDefault="00840A8C" w:rsidP="00E16405">
      <w:pPr>
        <w:spacing w:after="0" w:line="240" w:lineRule="auto"/>
      </w:pPr>
      <w:r>
        <w:separator/>
      </w:r>
    </w:p>
  </w:endnote>
  <w:endnote w:type="continuationSeparator" w:id="0">
    <w:p w:rsidR="00840A8C" w:rsidRDefault="00840A8C" w:rsidP="00E1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ccord Heavy SF">
    <w:panose1 w:val="020BE200000000000000"/>
    <w:charset w:val="00"/>
    <w:family w:val="swiss"/>
    <w:pitch w:val="variable"/>
    <w:sig w:usb0="00000003" w:usb1="00000000" w:usb2="00000000" w:usb3="00000000" w:csb0="00000001" w:csb1="00000000"/>
  </w:font>
  <w:font w:name="72">
    <w:panose1 w:val="020B0503030000000003"/>
    <w:charset w:val="00"/>
    <w:family w:val="swiss"/>
    <w:pitch w:val="variable"/>
    <w:sig w:usb0="A00002EF" w:usb1="5000205B" w:usb2="00000008" w:usb3="00000000" w:csb0="0000009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8896"/>
      <w:docPartObj>
        <w:docPartGallery w:val="Page Numbers (Bottom of Page)"/>
        <w:docPartUnique/>
      </w:docPartObj>
    </w:sdtPr>
    <w:sdtEndPr>
      <w:rPr>
        <w:noProof/>
      </w:rPr>
    </w:sdtEndPr>
    <w:sdtContent>
      <w:p w:rsidR="00840A8C" w:rsidRDefault="00840A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40A8C" w:rsidRDefault="00840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A8C" w:rsidRDefault="00840A8C" w:rsidP="00E16405">
      <w:pPr>
        <w:spacing w:after="0" w:line="240" w:lineRule="auto"/>
      </w:pPr>
      <w:r>
        <w:separator/>
      </w:r>
    </w:p>
  </w:footnote>
  <w:footnote w:type="continuationSeparator" w:id="0">
    <w:p w:rsidR="00840A8C" w:rsidRDefault="00840A8C" w:rsidP="00E16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5B62"/>
    <w:multiLevelType w:val="hybridMultilevel"/>
    <w:tmpl w:val="15D26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990317"/>
    <w:multiLevelType w:val="hybridMultilevel"/>
    <w:tmpl w:val="629440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86906A2"/>
    <w:multiLevelType w:val="hybridMultilevel"/>
    <w:tmpl w:val="50181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D5180"/>
    <w:multiLevelType w:val="hybridMultilevel"/>
    <w:tmpl w:val="A1AA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E1D06"/>
    <w:multiLevelType w:val="hybridMultilevel"/>
    <w:tmpl w:val="441E9BCC"/>
    <w:lvl w:ilvl="0" w:tplc="49BAC76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000ECE"/>
    <w:multiLevelType w:val="hybridMultilevel"/>
    <w:tmpl w:val="486E1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577939"/>
    <w:multiLevelType w:val="hybridMultilevel"/>
    <w:tmpl w:val="B1EAF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D1758"/>
    <w:multiLevelType w:val="hybridMultilevel"/>
    <w:tmpl w:val="96549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FC677C"/>
    <w:multiLevelType w:val="hybridMultilevel"/>
    <w:tmpl w:val="88A80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05CCE"/>
    <w:multiLevelType w:val="hybridMultilevel"/>
    <w:tmpl w:val="4BD6B1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28E60C0"/>
    <w:multiLevelType w:val="hybridMultilevel"/>
    <w:tmpl w:val="ED0A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B84BCB"/>
    <w:multiLevelType w:val="hybridMultilevel"/>
    <w:tmpl w:val="D900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E6E12"/>
    <w:multiLevelType w:val="hybridMultilevel"/>
    <w:tmpl w:val="DDA82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935D98"/>
    <w:multiLevelType w:val="hybridMultilevel"/>
    <w:tmpl w:val="CFF0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426E5"/>
    <w:multiLevelType w:val="hybridMultilevel"/>
    <w:tmpl w:val="0D84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C708A8"/>
    <w:multiLevelType w:val="hybridMultilevel"/>
    <w:tmpl w:val="56B61D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8"/>
  </w:num>
  <w:num w:numId="6">
    <w:abstractNumId w:val="14"/>
  </w:num>
  <w:num w:numId="7">
    <w:abstractNumId w:val="1"/>
  </w:num>
  <w:num w:numId="8">
    <w:abstractNumId w:val="6"/>
  </w:num>
  <w:num w:numId="9">
    <w:abstractNumId w:val="3"/>
  </w:num>
  <w:num w:numId="10">
    <w:abstractNumId w:val="4"/>
  </w:num>
  <w:num w:numId="11">
    <w:abstractNumId w:val="2"/>
  </w:num>
  <w:num w:numId="12">
    <w:abstractNumId w:val="15"/>
  </w:num>
  <w:num w:numId="13">
    <w:abstractNumId w:val="7"/>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BD7"/>
    <w:rsid w:val="000011D9"/>
    <w:rsid w:val="00012226"/>
    <w:rsid w:val="00025111"/>
    <w:rsid w:val="000C2F1C"/>
    <w:rsid w:val="000C3431"/>
    <w:rsid w:val="00193251"/>
    <w:rsid w:val="001A1F4C"/>
    <w:rsid w:val="001F4035"/>
    <w:rsid w:val="00205519"/>
    <w:rsid w:val="0021000D"/>
    <w:rsid w:val="00211374"/>
    <w:rsid w:val="002649A4"/>
    <w:rsid w:val="00272BE9"/>
    <w:rsid w:val="00282B73"/>
    <w:rsid w:val="00297F4D"/>
    <w:rsid w:val="002A5456"/>
    <w:rsid w:val="002C7521"/>
    <w:rsid w:val="002D5798"/>
    <w:rsid w:val="002E4AE8"/>
    <w:rsid w:val="002E4CAC"/>
    <w:rsid w:val="003026BA"/>
    <w:rsid w:val="00313A56"/>
    <w:rsid w:val="00367573"/>
    <w:rsid w:val="003A7E35"/>
    <w:rsid w:val="003B3FB2"/>
    <w:rsid w:val="003C4763"/>
    <w:rsid w:val="003E28C7"/>
    <w:rsid w:val="00425997"/>
    <w:rsid w:val="0043333C"/>
    <w:rsid w:val="004338F3"/>
    <w:rsid w:val="00451661"/>
    <w:rsid w:val="00455E74"/>
    <w:rsid w:val="004675CB"/>
    <w:rsid w:val="00472D50"/>
    <w:rsid w:val="004737B5"/>
    <w:rsid w:val="004916FB"/>
    <w:rsid w:val="00493F50"/>
    <w:rsid w:val="00495799"/>
    <w:rsid w:val="004C1FA7"/>
    <w:rsid w:val="0051199B"/>
    <w:rsid w:val="00523779"/>
    <w:rsid w:val="005664AD"/>
    <w:rsid w:val="00576CDF"/>
    <w:rsid w:val="005953F8"/>
    <w:rsid w:val="005B1498"/>
    <w:rsid w:val="005D3567"/>
    <w:rsid w:val="00607383"/>
    <w:rsid w:val="00626F9E"/>
    <w:rsid w:val="0063443E"/>
    <w:rsid w:val="006623F7"/>
    <w:rsid w:val="0067072F"/>
    <w:rsid w:val="00686959"/>
    <w:rsid w:val="006B4867"/>
    <w:rsid w:val="006E6B6B"/>
    <w:rsid w:val="00726032"/>
    <w:rsid w:val="007333B4"/>
    <w:rsid w:val="00736580"/>
    <w:rsid w:val="00740C0B"/>
    <w:rsid w:val="00751730"/>
    <w:rsid w:val="00757FDF"/>
    <w:rsid w:val="007655DD"/>
    <w:rsid w:val="00784013"/>
    <w:rsid w:val="007B14D6"/>
    <w:rsid w:val="007E7C0B"/>
    <w:rsid w:val="00840A8C"/>
    <w:rsid w:val="0085653C"/>
    <w:rsid w:val="00862924"/>
    <w:rsid w:val="008902EF"/>
    <w:rsid w:val="008B288E"/>
    <w:rsid w:val="008C1BD7"/>
    <w:rsid w:val="008D7A9D"/>
    <w:rsid w:val="00950F35"/>
    <w:rsid w:val="0097573D"/>
    <w:rsid w:val="009819AD"/>
    <w:rsid w:val="009B253B"/>
    <w:rsid w:val="009F0282"/>
    <w:rsid w:val="00A02175"/>
    <w:rsid w:val="00A26B61"/>
    <w:rsid w:val="00A32B93"/>
    <w:rsid w:val="00A50406"/>
    <w:rsid w:val="00A57D6E"/>
    <w:rsid w:val="00A8398A"/>
    <w:rsid w:val="00AC3848"/>
    <w:rsid w:val="00AC57F5"/>
    <w:rsid w:val="00AC5E23"/>
    <w:rsid w:val="00AD677A"/>
    <w:rsid w:val="00B00BFF"/>
    <w:rsid w:val="00B0429B"/>
    <w:rsid w:val="00B245E5"/>
    <w:rsid w:val="00B3308E"/>
    <w:rsid w:val="00B54CF6"/>
    <w:rsid w:val="00B60853"/>
    <w:rsid w:val="00BA509A"/>
    <w:rsid w:val="00C73114"/>
    <w:rsid w:val="00C778EA"/>
    <w:rsid w:val="00CF2EF9"/>
    <w:rsid w:val="00CF679E"/>
    <w:rsid w:val="00D21213"/>
    <w:rsid w:val="00D274D7"/>
    <w:rsid w:val="00D7076A"/>
    <w:rsid w:val="00D83137"/>
    <w:rsid w:val="00DA0F04"/>
    <w:rsid w:val="00DE4586"/>
    <w:rsid w:val="00E16405"/>
    <w:rsid w:val="00E557E0"/>
    <w:rsid w:val="00E57C13"/>
    <w:rsid w:val="00E67454"/>
    <w:rsid w:val="00E75F9F"/>
    <w:rsid w:val="00E90F77"/>
    <w:rsid w:val="00E96A45"/>
    <w:rsid w:val="00EC115B"/>
    <w:rsid w:val="00EE08E5"/>
    <w:rsid w:val="00EF3206"/>
    <w:rsid w:val="00EF4B1D"/>
    <w:rsid w:val="00F05CE8"/>
    <w:rsid w:val="00F3021E"/>
    <w:rsid w:val="00F3449E"/>
    <w:rsid w:val="00F50209"/>
    <w:rsid w:val="00F741A7"/>
    <w:rsid w:val="00FD28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E7BA"/>
  <w15:docId w15:val="{3E897BB4-3322-494A-9E4A-3D5E4A77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D7"/>
    <w:rPr>
      <w:rFonts w:ascii="Tahoma" w:hAnsi="Tahoma" w:cs="Tahoma"/>
      <w:sz w:val="16"/>
      <w:szCs w:val="16"/>
    </w:rPr>
  </w:style>
  <w:style w:type="paragraph" w:styleId="ListParagraph">
    <w:name w:val="List Paragraph"/>
    <w:basedOn w:val="Normal"/>
    <w:uiPriority w:val="34"/>
    <w:qFormat/>
    <w:rsid w:val="0085653C"/>
    <w:pPr>
      <w:ind w:left="720"/>
      <w:contextualSpacing/>
    </w:pPr>
  </w:style>
  <w:style w:type="paragraph" w:customStyle="1" w:styleId="Default">
    <w:name w:val="Default"/>
    <w:rsid w:val="00EC115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C11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405"/>
  </w:style>
  <w:style w:type="paragraph" w:styleId="Footer">
    <w:name w:val="footer"/>
    <w:basedOn w:val="Normal"/>
    <w:link w:val="FooterChar"/>
    <w:uiPriority w:val="99"/>
    <w:unhideWhenUsed/>
    <w:rsid w:val="00E16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405"/>
  </w:style>
  <w:style w:type="character" w:styleId="Hyperlink">
    <w:name w:val="Hyperlink"/>
    <w:basedOn w:val="DefaultParagraphFont"/>
    <w:uiPriority w:val="99"/>
    <w:unhideWhenUsed/>
    <w:rsid w:val="005664AD"/>
    <w:rPr>
      <w:color w:val="0000FF" w:themeColor="hyperlink"/>
      <w:u w:val="single"/>
    </w:rPr>
  </w:style>
  <w:style w:type="character" w:styleId="UnresolvedMention">
    <w:name w:val="Unresolved Mention"/>
    <w:basedOn w:val="DefaultParagraphFont"/>
    <w:uiPriority w:val="99"/>
    <w:semiHidden/>
    <w:unhideWhenUsed/>
    <w:rsid w:val="005664AD"/>
    <w:rPr>
      <w:color w:val="605E5C"/>
      <w:shd w:val="clear" w:color="auto" w:fill="E1DFDD"/>
    </w:rPr>
  </w:style>
  <w:style w:type="paragraph" w:customStyle="1" w:styleId="p1">
    <w:name w:val="p1"/>
    <w:basedOn w:val="Normal"/>
    <w:rsid w:val="00F741A7"/>
    <w:pPr>
      <w:spacing w:after="0" w:line="240" w:lineRule="auto"/>
    </w:pPr>
    <w:rPr>
      <w:rFonts w:ascii="Helvetica Neue" w:eastAsiaTheme="minorEastAsia" w:hAnsi="Helvetica Neue" w:cs="Times New Roman"/>
      <w:color w:val="000000"/>
      <w:sz w:val="17"/>
      <w:szCs w:val="17"/>
      <w:lang w:eastAsia="en-GB"/>
    </w:rPr>
  </w:style>
  <w:style w:type="paragraph" w:customStyle="1" w:styleId="p2">
    <w:name w:val="p2"/>
    <w:basedOn w:val="Normal"/>
    <w:rsid w:val="00F741A7"/>
    <w:pPr>
      <w:spacing w:after="0" w:line="240" w:lineRule="auto"/>
    </w:pPr>
    <w:rPr>
      <w:rFonts w:ascii="Helvetica Neue" w:eastAsiaTheme="minorEastAsia" w:hAnsi="Helvetica Neue" w:cs="Times New Roman"/>
      <w:color w:val="000000"/>
      <w:sz w:val="17"/>
      <w:szCs w:val="17"/>
      <w:lang w:eastAsia="en-GB"/>
    </w:rPr>
  </w:style>
  <w:style w:type="character" w:customStyle="1" w:styleId="s1">
    <w:name w:val="s1"/>
    <w:basedOn w:val="DefaultParagraphFont"/>
    <w:rsid w:val="00F741A7"/>
    <w:rPr>
      <w:rFonts w:ascii="Helvetica Neue" w:hAnsi="Helvetica Neue" w:hint="default"/>
      <w:b w:val="0"/>
      <w:bCs w:val="0"/>
      <w:i w:val="0"/>
      <w:iCs w:val="0"/>
      <w:sz w:val="17"/>
      <w:szCs w:val="17"/>
    </w:rPr>
  </w:style>
  <w:style w:type="character" w:customStyle="1" w:styleId="apple-converted-space">
    <w:name w:val="apple-converted-space"/>
    <w:basedOn w:val="DefaultParagraphFont"/>
    <w:rsid w:val="00F7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6447">
      <w:bodyDiv w:val="1"/>
      <w:marLeft w:val="0"/>
      <w:marRight w:val="0"/>
      <w:marTop w:val="0"/>
      <w:marBottom w:val="0"/>
      <w:divBdr>
        <w:top w:val="none" w:sz="0" w:space="0" w:color="auto"/>
        <w:left w:val="none" w:sz="0" w:space="0" w:color="auto"/>
        <w:bottom w:val="none" w:sz="0" w:space="0" w:color="auto"/>
        <w:right w:val="none" w:sz="0" w:space="0" w:color="auto"/>
      </w:divBdr>
    </w:div>
    <w:div w:id="13441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lar.hw.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goil.com/studysupport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bitesize" TargetMode="External"/><Relationship Id="rId4" Type="http://schemas.openxmlformats.org/officeDocument/2006/relationships/settings" Target="settings.xml"/><Relationship Id="rId9" Type="http://schemas.openxmlformats.org/officeDocument/2006/relationships/hyperlink" Target="http://www.sq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EE9A-9867-48F2-898D-DDC9A771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24</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MHodgman</dc:creator>
  <cp:lastModifiedBy>MHodgman</cp:lastModifiedBy>
  <cp:revision>110</cp:revision>
  <cp:lastPrinted>2020-11-25T11:58:00Z</cp:lastPrinted>
  <dcterms:created xsi:type="dcterms:W3CDTF">2020-11-10T13:51:00Z</dcterms:created>
  <dcterms:modified xsi:type="dcterms:W3CDTF">2020-11-25T12:01:00Z</dcterms:modified>
</cp:coreProperties>
</file>